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157" w:rsidRDefault="00F16157" w:rsidP="00C9706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C56F5DD" wp14:editId="6F22FD2B">
            <wp:extent cx="1463040" cy="1139449"/>
            <wp:effectExtent l="0" t="0" r="3810" b="3810"/>
            <wp:docPr id="1" name="Рисунок 1" descr="C:\Users\User\Desktop\логотип Э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 ЭО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349" cy="114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57" w:rsidRPr="00853D22" w:rsidRDefault="00F16157" w:rsidP="00F1615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069">
        <w:rPr>
          <w:rFonts w:ascii="Times New Roman" w:hAnsi="Times New Roman" w:cs="Times New Roman"/>
          <w:b/>
          <w:sz w:val="28"/>
          <w:szCs w:val="28"/>
        </w:rPr>
        <w:t xml:space="preserve">Педагогическое сопровождение </w:t>
      </w:r>
      <w:proofErr w:type="gramStart"/>
      <w:r w:rsidRPr="00C97069">
        <w:rPr>
          <w:rFonts w:ascii="Times New Roman" w:hAnsi="Times New Roman" w:cs="Times New Roman"/>
          <w:b/>
          <w:sz w:val="28"/>
          <w:szCs w:val="28"/>
        </w:rPr>
        <w:t>одаренных</w:t>
      </w:r>
      <w:proofErr w:type="gramEnd"/>
      <w:r w:rsidRPr="00C97069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</w:p>
    <w:p w:rsidR="00F16157" w:rsidRPr="00946A63" w:rsidRDefault="00F16157" w:rsidP="00F1615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077AD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:rsidR="00F16157" w:rsidRPr="00077ADF" w:rsidRDefault="00F16157" w:rsidP="00F16157">
      <w:pPr>
        <w:jc w:val="center"/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  <w:t>Просяник</w:t>
      </w:r>
      <w:proofErr w:type="spellEnd"/>
      <w:r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  <w:t xml:space="preserve"> Татьяна Сергеевна, учитель истории и обществознания</w:t>
      </w:r>
    </w:p>
    <w:p w:rsidR="00F16157" w:rsidRPr="00077ADF" w:rsidRDefault="00F16157" w:rsidP="00F16157">
      <w:pPr>
        <w:jc w:val="center"/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</w:pPr>
      <w:r w:rsidRPr="00077ADF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</w:rPr>
        <w:t>МБОУ «Лицей № 17» г. Троицка Челябинской области</w:t>
      </w:r>
    </w:p>
    <w:p w:rsidR="00F16157" w:rsidRPr="00686783" w:rsidRDefault="00F16157" w:rsidP="00F16157">
      <w:pPr>
        <w:jc w:val="center"/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  <w:lang w:val="en-US"/>
        </w:rPr>
      </w:pPr>
      <w:proofErr w:type="gramStart"/>
      <w:r w:rsidRPr="00077ADF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  <w:lang w:val="en-US"/>
        </w:rPr>
        <w:t>e</w:t>
      </w:r>
      <w:r w:rsidRPr="00686783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  <w:lang w:val="en-US"/>
        </w:rPr>
        <w:t>-</w:t>
      </w:r>
      <w:r w:rsidRPr="00077ADF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  <w:lang w:val="en-US"/>
        </w:rPr>
        <w:t>mail</w:t>
      </w:r>
      <w:proofErr w:type="gramEnd"/>
      <w:r w:rsidRPr="00686783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  <w:lang w:val="en-US"/>
        </w:rPr>
        <w:t xml:space="preserve">: </w:t>
      </w:r>
      <w:hyperlink r:id="rId8" w:tgtFrame="_blank" w:history="1">
        <w:r w:rsidR="00686783" w:rsidRPr="00686783">
          <w:rPr>
            <w:rFonts w:ascii="Times New Roman" w:hAnsi="Times New Roman" w:cs="Times New Roman"/>
            <w:i/>
            <w:color w:val="005BD1"/>
            <w:shd w:val="clear" w:color="auto" w:fill="FFFFFF"/>
          </w:rPr>
          <w:t>ptosjanik74@mail.ru</w:t>
        </w:r>
      </w:hyperlink>
      <w:r w:rsidR="00686783" w:rsidRPr="00686783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Pr="00686783">
        <w:rPr>
          <w:rFonts w:ascii="Times New Roman" w:hAnsi="Times New Roman" w:cs="Times New Roman"/>
          <w:i/>
          <w:iCs/>
          <w:color w:val="2D2D2D"/>
          <w:spacing w:val="2"/>
          <w:sz w:val="28"/>
          <w:szCs w:val="28"/>
          <w:shd w:val="clear" w:color="auto" w:fill="FFFFFF"/>
          <w:lang w:val="en-US"/>
        </w:rPr>
        <w:t xml:space="preserve"> </w:t>
      </w:r>
    </w:p>
    <w:p w:rsidR="002F79C1" w:rsidRPr="00686783" w:rsidRDefault="00EB1033" w:rsidP="00F16157">
      <w:pPr>
        <w:ind w:right="-42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8678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</w:p>
    <w:p w:rsidR="00CB332E" w:rsidRDefault="00F16157" w:rsidP="00C9706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678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      </w:t>
      </w:r>
      <w:r w:rsidR="002F79C1" w:rsidRPr="00C97069">
        <w:rPr>
          <w:rFonts w:ascii="Times New Roman" w:hAnsi="Times New Roman" w:cs="Times New Roman"/>
          <w:bCs/>
          <w:sz w:val="28"/>
          <w:szCs w:val="28"/>
        </w:rPr>
        <w:t>В образовании на современном этапе происходят инновационные</w:t>
      </w:r>
      <w:r w:rsidR="00CB332E" w:rsidRPr="00C970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79C1" w:rsidRPr="00C97069">
        <w:rPr>
          <w:rFonts w:ascii="Times New Roman" w:hAnsi="Times New Roman" w:cs="Times New Roman"/>
          <w:bCs/>
          <w:sz w:val="28"/>
          <w:szCs w:val="28"/>
        </w:rPr>
        <w:t>изменения.</w:t>
      </w:r>
      <w:r w:rsidR="00CB332E" w:rsidRPr="00C97069">
        <w:rPr>
          <w:rFonts w:ascii="Times New Roman" w:hAnsi="Times New Roman" w:cs="Times New Roman"/>
          <w:bCs/>
          <w:sz w:val="28"/>
          <w:szCs w:val="28"/>
        </w:rPr>
        <w:t xml:space="preserve"> Одним из приоритетных направлений государственной образовательной политики является работа с одаренными детьми</w:t>
      </w:r>
      <w:r w:rsidR="0035633D" w:rsidRPr="00C97069">
        <w:rPr>
          <w:rFonts w:ascii="Times New Roman" w:hAnsi="Times New Roman" w:cs="Times New Roman"/>
          <w:bCs/>
          <w:sz w:val="28"/>
          <w:szCs w:val="28"/>
        </w:rPr>
        <w:t>.</w:t>
      </w:r>
      <w:r w:rsidR="00CB332E" w:rsidRPr="00C97069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853D22">
        <w:rPr>
          <w:rFonts w:ascii="Times New Roman" w:hAnsi="Times New Roman" w:cs="Times New Roman"/>
          <w:bCs/>
          <w:sz w:val="28"/>
          <w:szCs w:val="28"/>
        </w:rPr>
        <w:t xml:space="preserve">ежегодном послании Президента  Федеральному собранию говорится: </w:t>
      </w:r>
      <w:r w:rsidR="00853D22" w:rsidRPr="00853D22">
        <w:rPr>
          <w:rFonts w:ascii="Times New Roman" w:hAnsi="Times New Roman" w:cs="Times New Roman"/>
          <w:bCs/>
          <w:sz w:val="28"/>
          <w:szCs w:val="28"/>
        </w:rPr>
        <w:t>«</w:t>
      </w:r>
      <w:r w:rsidR="00853D22" w:rsidRPr="00853D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основе всей нашей системы образования должен лежать фундаментальный принцип: каждый ребенок, подросток одарен, способен преуспеть и в науке, и в творчестве, и в спорте, в профессии и в жизни. Раскрытие его талантов - это наша с вами задача, в этом - успех России» [</w:t>
      </w:r>
      <w:r w:rsidR="008179D1" w:rsidRPr="00853D22">
        <w:rPr>
          <w:rFonts w:ascii="Times New Roman" w:hAnsi="Times New Roman" w:cs="Times New Roman"/>
          <w:bCs/>
          <w:sz w:val="28"/>
          <w:szCs w:val="28"/>
        </w:rPr>
        <w:t>1</w:t>
      </w:r>
      <w:r w:rsidR="00177056" w:rsidRPr="00853D22">
        <w:rPr>
          <w:rFonts w:ascii="Times New Roman" w:hAnsi="Times New Roman" w:cs="Times New Roman"/>
          <w:bCs/>
          <w:sz w:val="28"/>
          <w:szCs w:val="28"/>
        </w:rPr>
        <w:t>]</w:t>
      </w:r>
    </w:p>
    <w:p w:rsidR="00FC09AE" w:rsidRDefault="00F16157" w:rsidP="00C9706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FC09AE" w:rsidRPr="00FC09AE">
        <w:rPr>
          <w:rFonts w:ascii="Times New Roman" w:hAnsi="Times New Roman" w:cs="Times New Roman"/>
          <w:bCs/>
          <w:sz w:val="28"/>
          <w:szCs w:val="28"/>
        </w:rPr>
        <w:t>В настоящее время наблюдается повышенны</w:t>
      </w:r>
      <w:r w:rsidR="00FC09AE">
        <w:rPr>
          <w:rFonts w:ascii="Times New Roman" w:hAnsi="Times New Roman" w:cs="Times New Roman"/>
          <w:bCs/>
          <w:sz w:val="28"/>
          <w:szCs w:val="28"/>
        </w:rPr>
        <w:t>й интерес к проблеме одаренных детей, к про</w:t>
      </w:r>
      <w:r w:rsidR="00FC09AE" w:rsidRPr="00FC09AE">
        <w:rPr>
          <w:rFonts w:ascii="Times New Roman" w:hAnsi="Times New Roman" w:cs="Times New Roman"/>
          <w:bCs/>
          <w:sz w:val="28"/>
          <w:szCs w:val="28"/>
        </w:rPr>
        <w:t xml:space="preserve">блемам </w:t>
      </w:r>
      <w:r w:rsidR="00FC09AE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="00FC09AE" w:rsidRPr="00FC09AE">
        <w:rPr>
          <w:rFonts w:ascii="Times New Roman" w:hAnsi="Times New Roman" w:cs="Times New Roman"/>
          <w:bCs/>
          <w:sz w:val="28"/>
          <w:szCs w:val="28"/>
        </w:rPr>
        <w:t>выявления, обучения и развития</w:t>
      </w:r>
      <w:r w:rsidR="00FC09A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C09AE" w:rsidRPr="00FC09AE" w:rsidRDefault="00FC09AE" w:rsidP="00C97069">
      <w:pPr>
        <w:jc w:val="both"/>
        <w:rPr>
          <w:rFonts w:ascii="Times New Roman" w:hAnsi="Times New Roman" w:cs="Times New Roman"/>
          <w:sz w:val="28"/>
          <w:szCs w:val="28"/>
        </w:rPr>
      </w:pPr>
      <w:r w:rsidRPr="00C97069">
        <w:rPr>
          <w:rFonts w:ascii="Times New Roman" w:hAnsi="Times New Roman" w:cs="Times New Roman"/>
          <w:i/>
          <w:sz w:val="28"/>
          <w:szCs w:val="28"/>
        </w:rPr>
        <w:t>Одаренный ребенок</w:t>
      </w:r>
      <w:r w:rsidRPr="00C97069">
        <w:rPr>
          <w:rFonts w:ascii="Times New Roman" w:hAnsi="Times New Roman" w:cs="Times New Roman"/>
          <w:sz w:val="28"/>
          <w:szCs w:val="28"/>
        </w:rPr>
        <w:t xml:space="preserve"> -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  <w:r w:rsidRPr="00F61BCE">
        <w:rPr>
          <w:rFonts w:ascii="Times New Roman" w:hAnsi="Times New Roman" w:cs="Times New Roman"/>
          <w:sz w:val="28"/>
          <w:szCs w:val="28"/>
        </w:rPr>
        <w:t>[2]</w:t>
      </w:r>
      <w:r w:rsidRPr="00C97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33D" w:rsidRPr="00C97069" w:rsidRDefault="00853D22" w:rsidP="00C9706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35633D" w:rsidRPr="00C97069">
        <w:rPr>
          <w:rFonts w:ascii="Times New Roman" w:hAnsi="Times New Roman" w:cs="Times New Roman"/>
          <w:bCs/>
          <w:sz w:val="28"/>
          <w:szCs w:val="28"/>
        </w:rPr>
        <w:t xml:space="preserve">абота с </w:t>
      </w:r>
      <w:r w:rsidR="00FC09AE">
        <w:rPr>
          <w:rFonts w:ascii="Times New Roman" w:hAnsi="Times New Roman" w:cs="Times New Roman"/>
          <w:bCs/>
          <w:sz w:val="28"/>
          <w:szCs w:val="28"/>
        </w:rPr>
        <w:t xml:space="preserve">такими </w:t>
      </w:r>
      <w:r w:rsidR="0035633D" w:rsidRPr="00C97069">
        <w:rPr>
          <w:rFonts w:ascii="Times New Roman" w:hAnsi="Times New Roman" w:cs="Times New Roman"/>
          <w:bCs/>
          <w:sz w:val="28"/>
          <w:szCs w:val="28"/>
        </w:rPr>
        <w:t>детьми строиться следующим образом:</w:t>
      </w:r>
    </w:p>
    <w:p w:rsidR="0035633D" w:rsidRPr="00C97069" w:rsidRDefault="0035633D" w:rsidP="00C9706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069">
        <w:rPr>
          <w:rFonts w:ascii="Times New Roman" w:hAnsi="Times New Roman" w:cs="Times New Roman"/>
          <w:bCs/>
          <w:sz w:val="28"/>
          <w:szCs w:val="28"/>
        </w:rPr>
        <w:t>- выявление спосо</w:t>
      </w:r>
      <w:r w:rsidR="00FC09AE">
        <w:rPr>
          <w:rFonts w:ascii="Times New Roman" w:hAnsi="Times New Roman" w:cs="Times New Roman"/>
          <w:bCs/>
          <w:sz w:val="28"/>
          <w:szCs w:val="28"/>
        </w:rPr>
        <w:t>бностей и талантов</w:t>
      </w:r>
      <w:r w:rsidRPr="00C97069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891949" w:rsidRPr="00C97069" w:rsidRDefault="0035633D" w:rsidP="00C9706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069">
        <w:rPr>
          <w:rFonts w:ascii="Times New Roman" w:hAnsi="Times New Roman" w:cs="Times New Roman"/>
          <w:bCs/>
          <w:sz w:val="28"/>
          <w:szCs w:val="28"/>
        </w:rPr>
        <w:t>- поддержка и развитие спосо</w:t>
      </w:r>
      <w:r w:rsidR="00FC09AE">
        <w:rPr>
          <w:rFonts w:ascii="Times New Roman" w:hAnsi="Times New Roman" w:cs="Times New Roman"/>
          <w:bCs/>
          <w:sz w:val="28"/>
          <w:szCs w:val="28"/>
        </w:rPr>
        <w:t>бностей</w:t>
      </w:r>
      <w:r w:rsidR="00707935">
        <w:rPr>
          <w:rFonts w:ascii="Times New Roman" w:hAnsi="Times New Roman" w:cs="Times New Roman"/>
          <w:bCs/>
          <w:sz w:val="28"/>
          <w:szCs w:val="28"/>
        </w:rPr>
        <w:t xml:space="preserve"> и талантов</w:t>
      </w:r>
      <w:r w:rsidR="00891949" w:rsidRPr="00C97069">
        <w:rPr>
          <w:rFonts w:ascii="Times New Roman" w:hAnsi="Times New Roman" w:cs="Times New Roman"/>
          <w:bCs/>
          <w:sz w:val="28"/>
          <w:szCs w:val="28"/>
        </w:rPr>
        <w:t>;</w:t>
      </w:r>
    </w:p>
    <w:p w:rsidR="00891949" w:rsidRPr="00C97069" w:rsidRDefault="00891949" w:rsidP="00C9706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069">
        <w:rPr>
          <w:rFonts w:ascii="Times New Roman" w:hAnsi="Times New Roman" w:cs="Times New Roman"/>
          <w:bCs/>
          <w:sz w:val="28"/>
          <w:szCs w:val="28"/>
        </w:rPr>
        <w:t>-</w:t>
      </w:r>
      <w:r w:rsidR="00853D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7069">
        <w:rPr>
          <w:rFonts w:ascii="Times New Roman" w:hAnsi="Times New Roman" w:cs="Times New Roman"/>
          <w:bCs/>
          <w:sz w:val="28"/>
          <w:szCs w:val="28"/>
        </w:rPr>
        <w:t>профессиональная подготовка педагогического работника.</w:t>
      </w:r>
    </w:p>
    <w:p w:rsidR="0051499F" w:rsidRDefault="0051499F" w:rsidP="0051499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069">
        <w:rPr>
          <w:rFonts w:ascii="Times New Roman" w:hAnsi="Times New Roman" w:cs="Times New Roman"/>
          <w:sz w:val="28"/>
          <w:szCs w:val="28"/>
        </w:rPr>
        <w:t>На первом этапе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97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выявление способностей и талантов -</w:t>
      </w:r>
      <w:r w:rsidRPr="00C97069">
        <w:rPr>
          <w:rFonts w:ascii="Times New Roman" w:hAnsi="Times New Roman" w:cs="Times New Roman"/>
          <w:bCs/>
          <w:sz w:val="28"/>
          <w:szCs w:val="28"/>
        </w:rPr>
        <w:t xml:space="preserve"> работает психолого-педагогическая служба, которая с помощью определенного инструментария выявляет одаренных детей, </w:t>
      </w:r>
      <w:r>
        <w:rPr>
          <w:rFonts w:ascii="Times New Roman" w:hAnsi="Times New Roman" w:cs="Times New Roman"/>
          <w:bCs/>
          <w:sz w:val="28"/>
          <w:szCs w:val="28"/>
        </w:rPr>
        <w:t>при этом комплексно  оценивает</w:t>
      </w:r>
      <w:r w:rsidRPr="00C97069">
        <w:rPr>
          <w:rFonts w:ascii="Times New Roman" w:hAnsi="Times New Roman" w:cs="Times New Roman"/>
          <w:bCs/>
          <w:sz w:val="28"/>
          <w:szCs w:val="28"/>
        </w:rPr>
        <w:t xml:space="preserve"> поведение и деятельность обучающегося</w:t>
      </w:r>
      <w:r w:rsidR="00760C90">
        <w:rPr>
          <w:rFonts w:ascii="Times New Roman" w:hAnsi="Times New Roman" w:cs="Times New Roman"/>
          <w:bCs/>
          <w:sz w:val="28"/>
          <w:szCs w:val="28"/>
        </w:rPr>
        <w:t>, создается банк данных.</w:t>
      </w:r>
    </w:p>
    <w:p w:rsidR="0051499F" w:rsidRPr="0051499F" w:rsidRDefault="0051499F" w:rsidP="0051499F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149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6157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C97069">
        <w:rPr>
          <w:rFonts w:ascii="Times New Roman" w:hAnsi="Times New Roman" w:cs="Times New Roman"/>
          <w:bCs/>
          <w:sz w:val="28"/>
          <w:szCs w:val="28"/>
        </w:rPr>
        <w:t>На втором этапе важно поддержать и развивать способности</w:t>
      </w:r>
      <w:r>
        <w:rPr>
          <w:rFonts w:ascii="Times New Roman" w:hAnsi="Times New Roman" w:cs="Times New Roman"/>
          <w:bCs/>
          <w:sz w:val="28"/>
          <w:szCs w:val="28"/>
        </w:rPr>
        <w:t>, осуществлять педагогическое сопровождение и быть профессионально подготовленным к работе с такими детьми.</w:t>
      </w:r>
      <w:r w:rsidRPr="00C9706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F2D01" w:rsidRPr="00FC09AE" w:rsidRDefault="00891949" w:rsidP="00C97069">
      <w:pPr>
        <w:jc w:val="both"/>
        <w:rPr>
          <w:rFonts w:ascii="Times New Roman" w:hAnsi="Times New Roman" w:cs="Times New Roman"/>
          <w:sz w:val="28"/>
          <w:szCs w:val="28"/>
        </w:rPr>
      </w:pPr>
      <w:r w:rsidRPr="00C97069">
        <w:rPr>
          <w:rFonts w:ascii="Times New Roman" w:hAnsi="Times New Roman" w:cs="Times New Roman"/>
          <w:bCs/>
          <w:i/>
          <w:sz w:val="28"/>
          <w:szCs w:val="28"/>
        </w:rPr>
        <w:t>Педагогическое</w:t>
      </w:r>
      <w:r w:rsidRPr="00C97069">
        <w:rPr>
          <w:rFonts w:ascii="Times New Roman" w:hAnsi="Times New Roman" w:cs="Times New Roman"/>
          <w:i/>
          <w:sz w:val="28"/>
          <w:szCs w:val="28"/>
        </w:rPr>
        <w:t> </w:t>
      </w:r>
      <w:r w:rsidR="00167930" w:rsidRPr="00C97069">
        <w:rPr>
          <w:rFonts w:ascii="Times New Roman" w:hAnsi="Times New Roman" w:cs="Times New Roman"/>
          <w:bCs/>
          <w:i/>
          <w:sz w:val="28"/>
          <w:szCs w:val="28"/>
        </w:rPr>
        <w:t>сопровождение</w:t>
      </w:r>
      <w:r w:rsidR="00167930" w:rsidRPr="00C970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6774" w:rsidRPr="00C97069">
        <w:rPr>
          <w:rFonts w:ascii="Times New Roman" w:hAnsi="Times New Roman" w:cs="Times New Roman"/>
          <w:sz w:val="28"/>
          <w:szCs w:val="28"/>
        </w:rPr>
        <w:t xml:space="preserve">- </w:t>
      </w:r>
      <w:r w:rsidR="00167930" w:rsidRPr="00C97069">
        <w:rPr>
          <w:rFonts w:ascii="Times New Roman" w:hAnsi="Times New Roman" w:cs="Times New Roman"/>
          <w:sz w:val="28"/>
          <w:szCs w:val="28"/>
        </w:rPr>
        <w:t xml:space="preserve">форма  партнерского взаимодействия, в процессе которого согласуются смыслы деятельности и создаются условия для индивидуального принятия решений. </w:t>
      </w:r>
      <w:r w:rsidR="00F61BCE" w:rsidRPr="00FC09AE">
        <w:rPr>
          <w:rFonts w:ascii="Times New Roman" w:hAnsi="Times New Roman" w:cs="Times New Roman"/>
          <w:sz w:val="28"/>
          <w:szCs w:val="28"/>
        </w:rPr>
        <w:t>[2]</w:t>
      </w:r>
    </w:p>
    <w:p w:rsidR="00D81537" w:rsidRDefault="00F16157" w:rsidP="00C9706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40272C" w:rsidRPr="00C97069">
        <w:rPr>
          <w:rFonts w:ascii="Times New Roman" w:hAnsi="Times New Roman" w:cs="Times New Roman"/>
          <w:bCs/>
          <w:sz w:val="28"/>
          <w:szCs w:val="28"/>
        </w:rPr>
        <w:t>Важно помнить, что взаимодействие педагога и ребенка строиться не на субъективно-объективных отношениях</w:t>
      </w:r>
      <w:r w:rsidR="00333AD8" w:rsidRPr="00C970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272C" w:rsidRPr="00C97069">
        <w:rPr>
          <w:rFonts w:ascii="Times New Roman" w:hAnsi="Times New Roman" w:cs="Times New Roman"/>
          <w:bCs/>
          <w:sz w:val="28"/>
          <w:szCs w:val="28"/>
        </w:rPr>
        <w:t>(Я как учитель с ним работаю</w:t>
      </w:r>
      <w:r w:rsidR="00333AD8" w:rsidRPr="00C97069">
        <w:rPr>
          <w:rFonts w:ascii="Times New Roman" w:hAnsi="Times New Roman" w:cs="Times New Roman"/>
          <w:bCs/>
          <w:sz w:val="28"/>
          <w:szCs w:val="28"/>
        </w:rPr>
        <w:t>, я говорю, он слушает</w:t>
      </w:r>
      <w:r w:rsidR="0040272C" w:rsidRPr="00C97069">
        <w:rPr>
          <w:rFonts w:ascii="Times New Roman" w:hAnsi="Times New Roman" w:cs="Times New Roman"/>
          <w:bCs/>
          <w:sz w:val="28"/>
          <w:szCs w:val="28"/>
        </w:rPr>
        <w:t xml:space="preserve">), а на </w:t>
      </w:r>
      <w:proofErr w:type="gramStart"/>
      <w:r w:rsidR="0040272C" w:rsidRPr="00C97069">
        <w:rPr>
          <w:rFonts w:ascii="Times New Roman" w:hAnsi="Times New Roman" w:cs="Times New Roman"/>
          <w:bCs/>
          <w:sz w:val="28"/>
          <w:szCs w:val="28"/>
        </w:rPr>
        <w:t>субъект-субъектных</w:t>
      </w:r>
      <w:proofErr w:type="gramEnd"/>
      <w:r w:rsidR="0040272C" w:rsidRPr="00C97069">
        <w:rPr>
          <w:rFonts w:ascii="Times New Roman" w:hAnsi="Times New Roman" w:cs="Times New Roman"/>
          <w:bCs/>
          <w:sz w:val="28"/>
          <w:szCs w:val="28"/>
        </w:rPr>
        <w:t xml:space="preserve"> отношениях (Мы – две личности</w:t>
      </w:r>
      <w:r w:rsidR="00333AD8" w:rsidRPr="00C97069">
        <w:rPr>
          <w:rFonts w:ascii="Times New Roman" w:hAnsi="Times New Roman" w:cs="Times New Roman"/>
          <w:bCs/>
          <w:sz w:val="28"/>
          <w:szCs w:val="28"/>
        </w:rPr>
        <w:t>, мы вместе открываем, исследуем, приходим к выводу). Не стоит бояться признаться ребенку в том, что ты тоже что-то не знаешь. Общение на равных</w:t>
      </w:r>
      <w:r w:rsidR="008B4909" w:rsidRPr="00C97069">
        <w:rPr>
          <w:rFonts w:ascii="Times New Roman" w:hAnsi="Times New Roman" w:cs="Times New Roman"/>
          <w:bCs/>
          <w:sz w:val="28"/>
          <w:szCs w:val="28"/>
        </w:rPr>
        <w:t xml:space="preserve"> мотивирует </w:t>
      </w:r>
      <w:proofErr w:type="gramStart"/>
      <w:r w:rsidR="008B4909" w:rsidRPr="00C97069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8B4909" w:rsidRPr="00C97069">
        <w:rPr>
          <w:rFonts w:ascii="Times New Roman" w:hAnsi="Times New Roman" w:cs="Times New Roman"/>
          <w:bCs/>
          <w:sz w:val="28"/>
          <w:szCs w:val="28"/>
        </w:rPr>
        <w:t xml:space="preserve"> продолжать изучение материала.</w:t>
      </w:r>
      <w:r w:rsidR="002E08C6" w:rsidRPr="002E08C6">
        <w:rPr>
          <w:rFonts w:ascii="MuseoSansCyrl" w:hAnsi="MuseoSansCyrl"/>
          <w:color w:val="000000"/>
          <w:sz w:val="23"/>
          <w:szCs w:val="23"/>
          <w:shd w:val="clear" w:color="auto" w:fill="FFFFFF"/>
        </w:rPr>
        <w:t xml:space="preserve"> </w:t>
      </w:r>
      <w:r w:rsidR="002E08C6" w:rsidRPr="002E08C6">
        <w:rPr>
          <w:rFonts w:ascii="Times New Roman" w:hAnsi="Times New Roman" w:cs="Times New Roman"/>
          <w:bCs/>
          <w:sz w:val="28"/>
          <w:szCs w:val="28"/>
        </w:rPr>
        <w:t xml:space="preserve">Система </w:t>
      </w:r>
      <w:r w:rsidR="002E08C6" w:rsidRPr="002E08C6">
        <w:rPr>
          <w:rFonts w:ascii="Times New Roman" w:hAnsi="Times New Roman" w:cs="Times New Roman"/>
          <w:bCs/>
          <w:sz w:val="28"/>
          <w:szCs w:val="28"/>
        </w:rPr>
        <w:lastRenderedPageBreak/>
        <w:t>развития одаренн</w:t>
      </w:r>
      <w:r w:rsidR="002E08C6">
        <w:rPr>
          <w:rFonts w:ascii="Times New Roman" w:hAnsi="Times New Roman" w:cs="Times New Roman"/>
          <w:bCs/>
          <w:sz w:val="28"/>
          <w:szCs w:val="28"/>
        </w:rPr>
        <w:t xml:space="preserve">ых детей </w:t>
      </w:r>
      <w:r w:rsidR="002E08C6" w:rsidRPr="002E08C6">
        <w:rPr>
          <w:rFonts w:ascii="Times New Roman" w:hAnsi="Times New Roman" w:cs="Times New Roman"/>
          <w:bCs/>
          <w:sz w:val="28"/>
          <w:szCs w:val="28"/>
        </w:rPr>
        <w:t>должна быть тщательно выстроена и строго индивидуализирована.</w:t>
      </w:r>
      <w:r w:rsidR="002E08C6" w:rsidRPr="002E08C6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853D22">
        <w:rPr>
          <w:rFonts w:ascii="Times New Roman" w:hAnsi="Times New Roman" w:cs="Times New Roman"/>
          <w:bCs/>
          <w:sz w:val="28"/>
          <w:szCs w:val="28"/>
        </w:rPr>
        <w:t xml:space="preserve">Исходя из классификации </w:t>
      </w:r>
      <w:r w:rsidR="003E2DCD" w:rsidRPr="00853D22">
        <w:rPr>
          <w:rFonts w:ascii="Times New Roman" w:hAnsi="Times New Roman" w:cs="Times New Roman"/>
          <w:bCs/>
          <w:sz w:val="28"/>
          <w:szCs w:val="28"/>
        </w:rPr>
        <w:t>одаренности</w:t>
      </w:r>
      <w:r w:rsidR="002E08C6">
        <w:rPr>
          <w:rFonts w:ascii="Times New Roman" w:hAnsi="Times New Roman" w:cs="Times New Roman"/>
          <w:bCs/>
          <w:sz w:val="28"/>
          <w:szCs w:val="28"/>
        </w:rPr>
        <w:t xml:space="preserve"> по «широте проявлений в различных видах деятельности»</w:t>
      </w:r>
      <w:r w:rsidR="00D81537">
        <w:rPr>
          <w:rFonts w:ascii="Times New Roman" w:hAnsi="Times New Roman" w:cs="Times New Roman"/>
          <w:bCs/>
          <w:sz w:val="28"/>
          <w:szCs w:val="28"/>
        </w:rPr>
        <w:t xml:space="preserve">, работа с детьми строится по трем направлениям: </w:t>
      </w:r>
      <w:r w:rsidR="002E08C6">
        <w:rPr>
          <w:rFonts w:ascii="Times New Roman" w:hAnsi="Times New Roman" w:cs="Times New Roman"/>
          <w:bCs/>
          <w:sz w:val="28"/>
          <w:szCs w:val="28"/>
        </w:rPr>
        <w:t>о</w:t>
      </w:r>
      <w:r w:rsidR="00D81537">
        <w:rPr>
          <w:rFonts w:ascii="Times New Roman" w:hAnsi="Times New Roman" w:cs="Times New Roman"/>
          <w:bCs/>
          <w:sz w:val="28"/>
          <w:szCs w:val="28"/>
        </w:rPr>
        <w:t xml:space="preserve">лимпиадное движение, научно-практические конференции, подготовка к единому государственному экзамену. </w:t>
      </w:r>
    </w:p>
    <w:p w:rsidR="008179D1" w:rsidRDefault="00D81537" w:rsidP="00C970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3E2DCD" w:rsidRPr="00C97069">
        <w:rPr>
          <w:rFonts w:ascii="Times New Roman" w:hAnsi="Times New Roman" w:cs="Times New Roman"/>
          <w:i/>
          <w:sz w:val="28"/>
          <w:szCs w:val="28"/>
        </w:rPr>
        <w:t>бщая одаренность</w:t>
      </w:r>
      <w:r w:rsidR="003E2DCD" w:rsidRPr="00C97069">
        <w:rPr>
          <w:rFonts w:ascii="Times New Roman" w:hAnsi="Times New Roman" w:cs="Times New Roman"/>
          <w:sz w:val="28"/>
          <w:szCs w:val="28"/>
        </w:rPr>
        <w:t xml:space="preserve"> проявляется в способностях в изучении определенных областей знаний, связана с глубоким освоением того или иного предмета и демонстрацией более широкого спектра знаний </w:t>
      </w:r>
      <w:r w:rsidR="002E08C6">
        <w:rPr>
          <w:rFonts w:ascii="Times New Roman" w:hAnsi="Times New Roman" w:cs="Times New Roman"/>
          <w:sz w:val="28"/>
          <w:szCs w:val="28"/>
        </w:rPr>
        <w:t xml:space="preserve">и умений </w:t>
      </w:r>
      <w:r w:rsidR="003E2DCD" w:rsidRPr="00C97069">
        <w:rPr>
          <w:rFonts w:ascii="Times New Roman" w:hAnsi="Times New Roman" w:cs="Times New Roman"/>
          <w:sz w:val="28"/>
          <w:szCs w:val="28"/>
        </w:rPr>
        <w:t xml:space="preserve">в сравнении с остальными сверстниками. Это </w:t>
      </w:r>
      <w:r w:rsidR="00927644" w:rsidRPr="00C97069">
        <w:rPr>
          <w:rFonts w:ascii="Times New Roman" w:hAnsi="Times New Roman" w:cs="Times New Roman"/>
          <w:sz w:val="28"/>
          <w:szCs w:val="28"/>
        </w:rPr>
        <w:t>обучающиеся</w:t>
      </w:r>
      <w:r w:rsidR="004500D8" w:rsidRPr="00C97069">
        <w:rPr>
          <w:rFonts w:ascii="Times New Roman" w:hAnsi="Times New Roman" w:cs="Times New Roman"/>
          <w:sz w:val="28"/>
          <w:szCs w:val="28"/>
        </w:rPr>
        <w:t xml:space="preserve"> </w:t>
      </w:r>
      <w:r w:rsidR="00CD0B6A" w:rsidRPr="00C97069">
        <w:rPr>
          <w:rFonts w:ascii="Times New Roman" w:hAnsi="Times New Roman" w:cs="Times New Roman"/>
          <w:sz w:val="28"/>
          <w:szCs w:val="28"/>
        </w:rPr>
        <w:t>– участники олимпиадного движения</w:t>
      </w:r>
      <w:r w:rsidR="00927644" w:rsidRPr="00C97069">
        <w:rPr>
          <w:rFonts w:ascii="Times New Roman" w:hAnsi="Times New Roman" w:cs="Times New Roman"/>
          <w:sz w:val="28"/>
          <w:szCs w:val="28"/>
        </w:rPr>
        <w:t>.</w:t>
      </w:r>
      <w:r w:rsidR="00D4694B" w:rsidRPr="00C97069">
        <w:rPr>
          <w:rFonts w:ascii="Times New Roman" w:hAnsi="Times New Roman" w:cs="Times New Roman"/>
          <w:sz w:val="28"/>
          <w:szCs w:val="28"/>
        </w:rPr>
        <w:t xml:space="preserve"> Для сопровождения </w:t>
      </w:r>
      <w:proofErr w:type="gramStart"/>
      <w:r w:rsidR="00D4694B" w:rsidRPr="00C97069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D4694B" w:rsidRPr="00C97069">
        <w:rPr>
          <w:rFonts w:ascii="Times New Roman" w:hAnsi="Times New Roman" w:cs="Times New Roman"/>
          <w:sz w:val="28"/>
          <w:szCs w:val="28"/>
        </w:rPr>
        <w:t xml:space="preserve"> обучающихся разрабатывается </w:t>
      </w:r>
      <w:r w:rsidR="00CD0B6A" w:rsidRPr="00C97069">
        <w:rPr>
          <w:rFonts w:ascii="Times New Roman" w:hAnsi="Times New Roman" w:cs="Times New Roman"/>
          <w:sz w:val="28"/>
          <w:szCs w:val="28"/>
        </w:rPr>
        <w:t xml:space="preserve">индивидуальный </w:t>
      </w:r>
      <w:r w:rsidR="00D4694B" w:rsidRPr="00C97069">
        <w:rPr>
          <w:rFonts w:ascii="Times New Roman" w:hAnsi="Times New Roman" w:cs="Times New Roman"/>
          <w:sz w:val="28"/>
          <w:szCs w:val="28"/>
        </w:rPr>
        <w:t>образовательный ма</w:t>
      </w:r>
      <w:r w:rsidR="00CD0B6A" w:rsidRPr="00C97069">
        <w:rPr>
          <w:rFonts w:ascii="Times New Roman" w:hAnsi="Times New Roman" w:cs="Times New Roman"/>
          <w:sz w:val="28"/>
          <w:szCs w:val="28"/>
        </w:rPr>
        <w:t xml:space="preserve">ршрут. Маршрут-навигатор </w:t>
      </w:r>
      <w:r>
        <w:rPr>
          <w:rFonts w:ascii="Times New Roman" w:hAnsi="Times New Roman" w:cs="Times New Roman"/>
          <w:sz w:val="28"/>
          <w:szCs w:val="28"/>
        </w:rPr>
        <w:t>имеет три составляющих компонента</w:t>
      </w:r>
      <w:r w:rsidR="00D4694B" w:rsidRPr="00C97069">
        <w:rPr>
          <w:rFonts w:ascii="Times New Roman" w:hAnsi="Times New Roman" w:cs="Times New Roman"/>
          <w:sz w:val="28"/>
          <w:szCs w:val="28"/>
        </w:rPr>
        <w:t>:</w:t>
      </w:r>
    </w:p>
    <w:p w:rsidR="00D4694B" w:rsidRPr="00C97069" w:rsidRDefault="00D81537" w:rsidP="00C970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характеристика</w:t>
      </w:r>
      <w:r w:rsidR="00D4694B" w:rsidRPr="00C97069">
        <w:rPr>
          <w:rFonts w:ascii="Times New Roman" w:hAnsi="Times New Roman" w:cs="Times New Roman"/>
          <w:sz w:val="28"/>
          <w:szCs w:val="28"/>
        </w:rPr>
        <w:t xml:space="preserve"> деятельности ребенка;</w:t>
      </w:r>
    </w:p>
    <w:p w:rsidR="00D4694B" w:rsidRPr="00C97069" w:rsidRDefault="008179D1" w:rsidP="008179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4694B" w:rsidRPr="00C97069">
        <w:rPr>
          <w:rFonts w:ascii="Times New Roman" w:hAnsi="Times New Roman" w:cs="Times New Roman"/>
          <w:sz w:val="28"/>
          <w:szCs w:val="28"/>
        </w:rPr>
        <w:t>самоисследо</w:t>
      </w:r>
      <w:r w:rsidR="007B6CC5" w:rsidRPr="00C97069">
        <w:rPr>
          <w:rFonts w:ascii="Times New Roman" w:hAnsi="Times New Roman" w:cs="Times New Roman"/>
          <w:sz w:val="28"/>
          <w:szCs w:val="28"/>
        </w:rPr>
        <w:t>в</w:t>
      </w:r>
      <w:r w:rsidR="00D81537">
        <w:rPr>
          <w:rFonts w:ascii="Times New Roman" w:hAnsi="Times New Roman" w:cs="Times New Roman"/>
          <w:sz w:val="28"/>
          <w:szCs w:val="28"/>
        </w:rPr>
        <w:t>ание</w:t>
      </w:r>
      <w:proofErr w:type="spellEnd"/>
      <w:r w:rsidR="00AE268B" w:rsidRPr="00C97069">
        <w:rPr>
          <w:rFonts w:ascii="Times New Roman" w:hAnsi="Times New Roman" w:cs="Times New Roman"/>
          <w:sz w:val="28"/>
          <w:szCs w:val="28"/>
        </w:rPr>
        <w:t>, определени</w:t>
      </w:r>
      <w:r w:rsidR="00D81537">
        <w:rPr>
          <w:rFonts w:ascii="Times New Roman" w:hAnsi="Times New Roman" w:cs="Times New Roman"/>
          <w:sz w:val="28"/>
          <w:szCs w:val="28"/>
        </w:rPr>
        <w:t>е</w:t>
      </w:r>
      <w:r w:rsidR="00D4694B" w:rsidRPr="00C97069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9C1136" w:rsidRPr="00C97069">
        <w:rPr>
          <w:rFonts w:ascii="Times New Roman" w:hAnsi="Times New Roman" w:cs="Times New Roman"/>
          <w:sz w:val="28"/>
          <w:szCs w:val="28"/>
        </w:rPr>
        <w:t>«</w:t>
      </w:r>
      <w:r w:rsidR="00D4694B" w:rsidRPr="00C97069">
        <w:rPr>
          <w:rFonts w:ascii="Times New Roman" w:hAnsi="Times New Roman" w:cs="Times New Roman"/>
          <w:sz w:val="28"/>
          <w:szCs w:val="28"/>
        </w:rPr>
        <w:t>дефицитов</w:t>
      </w:r>
      <w:r w:rsidR="009C1136" w:rsidRPr="00C97069">
        <w:rPr>
          <w:rFonts w:ascii="Times New Roman" w:hAnsi="Times New Roman" w:cs="Times New Roman"/>
          <w:sz w:val="28"/>
          <w:szCs w:val="28"/>
        </w:rPr>
        <w:t>»</w:t>
      </w:r>
      <w:r w:rsidR="00D4694B" w:rsidRPr="00C97069">
        <w:rPr>
          <w:rFonts w:ascii="Times New Roman" w:hAnsi="Times New Roman" w:cs="Times New Roman"/>
          <w:sz w:val="28"/>
          <w:szCs w:val="28"/>
        </w:rPr>
        <w:t>;</w:t>
      </w:r>
    </w:p>
    <w:p w:rsidR="007B6CC5" w:rsidRPr="00C97069" w:rsidRDefault="00D4694B" w:rsidP="008179D1">
      <w:pPr>
        <w:jc w:val="both"/>
        <w:rPr>
          <w:rFonts w:ascii="Times New Roman" w:hAnsi="Times New Roman" w:cs="Times New Roman"/>
          <w:sz w:val="28"/>
          <w:szCs w:val="28"/>
        </w:rPr>
      </w:pPr>
      <w:r w:rsidRPr="00C97069">
        <w:rPr>
          <w:rFonts w:ascii="Times New Roman" w:hAnsi="Times New Roman" w:cs="Times New Roman"/>
          <w:sz w:val="28"/>
          <w:szCs w:val="28"/>
        </w:rPr>
        <w:t>-</w:t>
      </w:r>
      <w:r w:rsidR="008179D1">
        <w:rPr>
          <w:rFonts w:ascii="Times New Roman" w:hAnsi="Times New Roman" w:cs="Times New Roman"/>
          <w:sz w:val="28"/>
          <w:szCs w:val="28"/>
        </w:rPr>
        <w:t xml:space="preserve"> </w:t>
      </w:r>
      <w:r w:rsidR="00D81537">
        <w:rPr>
          <w:rFonts w:ascii="Times New Roman" w:hAnsi="Times New Roman" w:cs="Times New Roman"/>
          <w:sz w:val="28"/>
          <w:szCs w:val="28"/>
        </w:rPr>
        <w:t>построение</w:t>
      </w:r>
      <w:r w:rsidR="007B6CC5" w:rsidRPr="00C97069">
        <w:rPr>
          <w:rFonts w:ascii="Times New Roman" w:hAnsi="Times New Roman" w:cs="Times New Roman"/>
          <w:sz w:val="28"/>
          <w:szCs w:val="28"/>
        </w:rPr>
        <w:t xml:space="preserve"> инд</w:t>
      </w:r>
      <w:r w:rsidR="00D440A6">
        <w:rPr>
          <w:rFonts w:ascii="Times New Roman" w:hAnsi="Times New Roman" w:cs="Times New Roman"/>
          <w:sz w:val="28"/>
          <w:szCs w:val="28"/>
        </w:rPr>
        <w:t>ивидуального  образовательного маршрута</w:t>
      </w:r>
      <w:r w:rsidR="007B6CC5" w:rsidRPr="00C97069">
        <w:rPr>
          <w:rFonts w:ascii="Times New Roman" w:hAnsi="Times New Roman" w:cs="Times New Roman"/>
          <w:sz w:val="28"/>
          <w:szCs w:val="28"/>
        </w:rPr>
        <w:t>.</w:t>
      </w:r>
    </w:p>
    <w:p w:rsidR="00AE268B" w:rsidRPr="00C97069" w:rsidRDefault="00135F1B" w:rsidP="00686783">
      <w:pPr>
        <w:widowControl/>
        <w:autoSpaceDE/>
        <w:autoSpaceDN/>
        <w:adjustRightInd/>
        <w:spacing w:after="1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7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 индивидуального образовательного</w:t>
      </w:r>
      <w:r w:rsidR="00EB1033" w:rsidRPr="00C97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97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маршрута</w:t>
      </w:r>
      <w:bookmarkStart w:id="0" w:name="_GoBack"/>
      <w:bookmarkEnd w:id="0"/>
    </w:p>
    <w:tbl>
      <w:tblPr>
        <w:tblW w:w="877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4"/>
        <w:gridCol w:w="2260"/>
        <w:gridCol w:w="1949"/>
        <w:gridCol w:w="1936"/>
        <w:gridCol w:w="1620"/>
      </w:tblGrid>
      <w:tr w:rsidR="00EB1033" w:rsidRPr="00D440A6" w:rsidTr="00267F01">
        <w:trPr>
          <w:trHeight w:val="658"/>
        </w:trPr>
        <w:tc>
          <w:tcPr>
            <w:tcW w:w="1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033" w:rsidRPr="00D440A6" w:rsidRDefault="00EB1033" w:rsidP="00C97069">
            <w:pPr>
              <w:widowControl/>
              <w:autoSpaceDE/>
              <w:autoSpaceDN/>
              <w:adjustRightInd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440A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EB1033" w:rsidRPr="00D440A6" w:rsidRDefault="00EB1033" w:rsidP="00C97069">
            <w:pPr>
              <w:widowControl/>
              <w:autoSpaceDE/>
              <w:autoSpaceDN/>
              <w:adjustRightInd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440A6">
              <w:rPr>
                <w:rFonts w:ascii="Times New Roman" w:eastAsia="Times New Roman" w:hAnsi="Times New Roman" w:cs="Times New Roman"/>
                <w:color w:val="000000"/>
              </w:rPr>
              <w:t>занятия</w:t>
            </w: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033" w:rsidRPr="00D440A6" w:rsidRDefault="00EB1033" w:rsidP="00C97069">
            <w:pPr>
              <w:widowControl/>
              <w:autoSpaceDE/>
              <w:autoSpaceDN/>
              <w:adjustRightInd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440A6">
              <w:rPr>
                <w:rFonts w:ascii="Times New Roman" w:eastAsia="Times New Roman" w:hAnsi="Times New Roman" w:cs="Times New Roman"/>
                <w:color w:val="000000"/>
              </w:rPr>
              <w:t>Тема</w:t>
            </w:r>
          </w:p>
        </w:tc>
        <w:tc>
          <w:tcPr>
            <w:tcW w:w="19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033" w:rsidRPr="00D440A6" w:rsidRDefault="00267F01" w:rsidP="00C97069">
            <w:pPr>
              <w:widowControl/>
              <w:autoSpaceDE/>
              <w:autoSpaceDN/>
              <w:adjustRightInd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440A6">
              <w:rPr>
                <w:rFonts w:ascii="Times New Roman" w:eastAsia="Times New Roman" w:hAnsi="Times New Roman" w:cs="Times New Roman"/>
                <w:color w:val="000000"/>
              </w:rPr>
              <w:t>Форма работы</w:t>
            </w:r>
          </w:p>
        </w:tc>
        <w:tc>
          <w:tcPr>
            <w:tcW w:w="1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033" w:rsidRPr="00D440A6" w:rsidRDefault="00EB1033" w:rsidP="00C97069">
            <w:pPr>
              <w:widowControl/>
              <w:autoSpaceDE/>
              <w:autoSpaceDN/>
              <w:adjustRightInd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440A6">
              <w:rPr>
                <w:rFonts w:ascii="Times New Roman" w:eastAsia="Times New Roman" w:hAnsi="Times New Roman" w:cs="Times New Roman"/>
                <w:color w:val="000000"/>
              </w:rPr>
              <w:t>Виды контроля</w:t>
            </w: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033" w:rsidRPr="00D440A6" w:rsidRDefault="00EB1033" w:rsidP="00C97069">
            <w:pPr>
              <w:widowControl/>
              <w:autoSpaceDE/>
              <w:autoSpaceDN/>
              <w:adjustRightInd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440A6">
              <w:rPr>
                <w:rFonts w:ascii="Times New Roman" w:eastAsia="Times New Roman" w:hAnsi="Times New Roman" w:cs="Times New Roman"/>
                <w:color w:val="000000"/>
              </w:rPr>
              <w:t>Дата проведения</w:t>
            </w:r>
          </w:p>
        </w:tc>
      </w:tr>
      <w:tr w:rsidR="00EB1033" w:rsidRPr="00D440A6" w:rsidTr="00EB1033">
        <w:trPr>
          <w:trHeight w:val="495"/>
        </w:trPr>
        <w:tc>
          <w:tcPr>
            <w:tcW w:w="1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1033" w:rsidRPr="00D440A6" w:rsidRDefault="00EB1033" w:rsidP="00C97069">
            <w:pPr>
              <w:widowControl/>
              <w:autoSpaceDE/>
              <w:autoSpaceDN/>
              <w:adjustRightInd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1033" w:rsidRPr="00D440A6" w:rsidRDefault="00EB1033" w:rsidP="00C97069">
            <w:pPr>
              <w:widowControl/>
              <w:autoSpaceDE/>
              <w:autoSpaceDN/>
              <w:adjustRightInd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1033" w:rsidRPr="00D440A6" w:rsidRDefault="00EB1033" w:rsidP="00C97069">
            <w:pPr>
              <w:widowControl/>
              <w:autoSpaceDE/>
              <w:autoSpaceDN/>
              <w:adjustRightInd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1033" w:rsidRPr="00D440A6" w:rsidRDefault="00EB1033" w:rsidP="00C97069">
            <w:pPr>
              <w:widowControl/>
              <w:autoSpaceDE/>
              <w:autoSpaceDN/>
              <w:adjustRightInd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1033" w:rsidRPr="00D440A6" w:rsidRDefault="00EB1033" w:rsidP="00C97069">
            <w:pPr>
              <w:widowControl/>
              <w:autoSpaceDE/>
              <w:autoSpaceDN/>
              <w:adjustRightInd/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B6CC5" w:rsidRPr="00C97069" w:rsidRDefault="00E056A3" w:rsidP="00C9706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069">
        <w:rPr>
          <w:rFonts w:ascii="Times New Roman" w:hAnsi="Times New Roman" w:cs="Times New Roman"/>
          <w:bCs/>
          <w:sz w:val="28"/>
          <w:szCs w:val="28"/>
        </w:rPr>
        <w:t>При подготовке к олимпиаде следует уделять большое внимание и поощрять самостоятельную работу учащихся. Самостоятельный творческий поиск является самой эффективной формой подготовки к олимпиаде. </w:t>
      </w:r>
    </w:p>
    <w:p w:rsidR="00A72C76" w:rsidRDefault="00D81537" w:rsidP="00A72C76">
      <w:pPr>
        <w:pStyle w:val="Default"/>
        <w:jc w:val="both"/>
        <w:rPr>
          <w:sz w:val="28"/>
          <w:szCs w:val="28"/>
        </w:rPr>
      </w:pPr>
      <w:r>
        <w:rPr>
          <w:i/>
          <w:sz w:val="28"/>
          <w:szCs w:val="28"/>
        </w:rPr>
        <w:t>М</w:t>
      </w:r>
      <w:r w:rsidR="00EB1033" w:rsidRPr="00C97069">
        <w:rPr>
          <w:i/>
          <w:sz w:val="28"/>
          <w:szCs w:val="28"/>
        </w:rPr>
        <w:t>отивационная одаренность</w:t>
      </w:r>
      <w:r w:rsidR="00EB1033" w:rsidRPr="00C97069">
        <w:rPr>
          <w:sz w:val="28"/>
          <w:szCs w:val="28"/>
        </w:rPr>
        <w:t xml:space="preserve"> – </w:t>
      </w:r>
      <w:r w:rsidRPr="00D81537">
        <w:rPr>
          <w:sz w:val="28"/>
          <w:szCs w:val="28"/>
        </w:rPr>
        <w:t>высокая </w:t>
      </w:r>
      <w:r w:rsidRPr="000C1363">
        <w:rPr>
          <w:bCs/>
          <w:sz w:val="28"/>
          <w:szCs w:val="28"/>
        </w:rPr>
        <w:t>мотивация</w:t>
      </w:r>
      <w:r w:rsidRPr="000C1363">
        <w:rPr>
          <w:sz w:val="28"/>
          <w:szCs w:val="28"/>
        </w:rPr>
        <w:t> </w:t>
      </w:r>
      <w:r w:rsidRPr="00D81537">
        <w:rPr>
          <w:sz w:val="28"/>
          <w:szCs w:val="28"/>
        </w:rPr>
        <w:t>к достижениям и</w:t>
      </w:r>
      <w:r w:rsidR="000C1363">
        <w:rPr>
          <w:sz w:val="28"/>
          <w:szCs w:val="28"/>
        </w:rPr>
        <w:t xml:space="preserve"> постановке рекордных целей, </w:t>
      </w:r>
      <w:r w:rsidR="00EB1033" w:rsidRPr="00C97069">
        <w:rPr>
          <w:sz w:val="28"/>
          <w:szCs w:val="28"/>
        </w:rPr>
        <w:t xml:space="preserve">высокая мотивация </w:t>
      </w:r>
      <w:r w:rsidR="005733CF">
        <w:rPr>
          <w:sz w:val="28"/>
          <w:szCs w:val="28"/>
        </w:rPr>
        <w:t xml:space="preserve"> к </w:t>
      </w:r>
      <w:r w:rsidR="00EB1033" w:rsidRPr="00C97069">
        <w:rPr>
          <w:sz w:val="28"/>
          <w:szCs w:val="28"/>
        </w:rPr>
        <w:t>научно-исследовательской деятельности. Это обучающиеся – участники научно-исследовательских конференций. Работа с ними требует индивидуального подхода. Выявление обучающихся происходят во время защиты проектных работ на уровне образовательного учреждения.</w:t>
      </w:r>
      <w:r w:rsidR="000C1363">
        <w:rPr>
          <w:sz w:val="28"/>
          <w:szCs w:val="28"/>
        </w:rPr>
        <w:t xml:space="preserve"> Такие обучающиеся любят заниматься исследованием, грамотно представляют свой материал, показывают высокий результат во время защиты проектной работы.</w:t>
      </w:r>
      <w:r w:rsidR="00A72C76">
        <w:rPr>
          <w:sz w:val="28"/>
          <w:szCs w:val="28"/>
        </w:rPr>
        <w:t xml:space="preserve"> Для достижения результата – важно правильно организовать работу над проектом. </w:t>
      </w:r>
      <w:r w:rsidR="00A72C76" w:rsidRPr="00A72C76">
        <w:rPr>
          <w:sz w:val="28"/>
          <w:szCs w:val="28"/>
        </w:rPr>
        <w:t xml:space="preserve">Важным моментом является выбор, как темы исследования, так и удачная ее формулировка, в которой должна быть видна проблема, актуальность. Если тема определена учителем совместно с учеником, то это будет мощным мотивационным фактором для успешной работы. Далее составляется </w:t>
      </w:r>
      <w:r w:rsidR="00A72C76">
        <w:rPr>
          <w:sz w:val="28"/>
          <w:szCs w:val="28"/>
        </w:rPr>
        <w:t xml:space="preserve">рабочая план - </w:t>
      </w:r>
      <w:r w:rsidR="00A72C76" w:rsidRPr="00A72C76">
        <w:rPr>
          <w:sz w:val="28"/>
          <w:szCs w:val="28"/>
        </w:rPr>
        <w:t>карточка проекта.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768"/>
      </w:tblGrid>
      <w:tr w:rsidR="00A72C76" w:rsidTr="00A72C76">
        <w:tc>
          <w:tcPr>
            <w:tcW w:w="2802" w:type="dxa"/>
          </w:tcPr>
          <w:p w:rsidR="00A72C76" w:rsidRPr="00F76CF2" w:rsidRDefault="00A72C76" w:rsidP="00A72C76">
            <w:pPr>
              <w:pStyle w:val="Default"/>
              <w:jc w:val="both"/>
            </w:pPr>
            <w:r w:rsidRPr="00F76CF2">
              <w:t>Тема проекта</w:t>
            </w:r>
          </w:p>
        </w:tc>
        <w:tc>
          <w:tcPr>
            <w:tcW w:w="6768" w:type="dxa"/>
          </w:tcPr>
          <w:p w:rsidR="00A72C76" w:rsidRPr="00F76CF2" w:rsidRDefault="00A72C76" w:rsidP="00A72C76">
            <w:pPr>
              <w:pStyle w:val="Default"/>
              <w:jc w:val="both"/>
            </w:pPr>
          </w:p>
        </w:tc>
      </w:tr>
      <w:tr w:rsidR="00A72C76" w:rsidTr="00A72C76">
        <w:tc>
          <w:tcPr>
            <w:tcW w:w="2802" w:type="dxa"/>
          </w:tcPr>
          <w:p w:rsidR="00A72C76" w:rsidRPr="00F76CF2" w:rsidRDefault="00A72C76" w:rsidP="00A72C76">
            <w:pPr>
              <w:pStyle w:val="Default"/>
              <w:jc w:val="both"/>
            </w:pPr>
            <w:r w:rsidRPr="00F76CF2">
              <w:t>Актуальность</w:t>
            </w:r>
          </w:p>
        </w:tc>
        <w:tc>
          <w:tcPr>
            <w:tcW w:w="6768" w:type="dxa"/>
          </w:tcPr>
          <w:p w:rsidR="00A72C76" w:rsidRPr="00F76CF2" w:rsidRDefault="00A72C76" w:rsidP="00A72C76">
            <w:pPr>
              <w:pStyle w:val="Default"/>
              <w:jc w:val="both"/>
            </w:pPr>
          </w:p>
        </w:tc>
      </w:tr>
      <w:tr w:rsidR="00A72C76" w:rsidTr="00A72C76">
        <w:tc>
          <w:tcPr>
            <w:tcW w:w="2802" w:type="dxa"/>
          </w:tcPr>
          <w:p w:rsidR="00A72C76" w:rsidRPr="00F76CF2" w:rsidRDefault="00A72C76" w:rsidP="00272090">
            <w:pPr>
              <w:pStyle w:val="Default"/>
              <w:jc w:val="both"/>
            </w:pPr>
            <w:r w:rsidRPr="00F76CF2">
              <w:t>Цель, задачи</w:t>
            </w:r>
          </w:p>
        </w:tc>
        <w:tc>
          <w:tcPr>
            <w:tcW w:w="6768" w:type="dxa"/>
          </w:tcPr>
          <w:p w:rsidR="00A72C76" w:rsidRPr="00F76CF2" w:rsidRDefault="00A72C76" w:rsidP="00A72C76">
            <w:pPr>
              <w:pStyle w:val="Default"/>
              <w:jc w:val="both"/>
            </w:pPr>
          </w:p>
        </w:tc>
      </w:tr>
      <w:tr w:rsidR="00A72C76" w:rsidTr="00A72C76">
        <w:tc>
          <w:tcPr>
            <w:tcW w:w="2802" w:type="dxa"/>
          </w:tcPr>
          <w:p w:rsidR="00A72C76" w:rsidRPr="00F76CF2" w:rsidRDefault="00A72C76" w:rsidP="00A72C76">
            <w:pPr>
              <w:pStyle w:val="Default"/>
              <w:jc w:val="both"/>
            </w:pPr>
            <w:r w:rsidRPr="00F76CF2">
              <w:t>Краткое содержание</w:t>
            </w:r>
          </w:p>
        </w:tc>
        <w:tc>
          <w:tcPr>
            <w:tcW w:w="6768" w:type="dxa"/>
          </w:tcPr>
          <w:p w:rsidR="00A72C76" w:rsidRPr="00F76CF2" w:rsidRDefault="00A72C76" w:rsidP="00A72C76">
            <w:pPr>
              <w:pStyle w:val="Default"/>
              <w:jc w:val="both"/>
            </w:pPr>
          </w:p>
        </w:tc>
      </w:tr>
      <w:tr w:rsidR="00A72C76" w:rsidTr="00A72C76">
        <w:tc>
          <w:tcPr>
            <w:tcW w:w="2802" w:type="dxa"/>
          </w:tcPr>
          <w:p w:rsidR="00A72C76" w:rsidRPr="00F76CF2" w:rsidRDefault="00A72C76" w:rsidP="00A72C76">
            <w:pPr>
              <w:pStyle w:val="Default"/>
              <w:jc w:val="both"/>
            </w:pPr>
            <w:r w:rsidRPr="00F76CF2">
              <w:t>Исследование</w:t>
            </w:r>
          </w:p>
        </w:tc>
        <w:tc>
          <w:tcPr>
            <w:tcW w:w="6768" w:type="dxa"/>
          </w:tcPr>
          <w:p w:rsidR="00A72C76" w:rsidRPr="00F76CF2" w:rsidRDefault="00A72C76" w:rsidP="00A72C76">
            <w:pPr>
              <w:pStyle w:val="Default"/>
              <w:jc w:val="both"/>
            </w:pPr>
          </w:p>
        </w:tc>
      </w:tr>
    </w:tbl>
    <w:p w:rsidR="00A72C76" w:rsidRDefault="00A72C76" w:rsidP="00A72C76">
      <w:pPr>
        <w:pStyle w:val="Default"/>
        <w:jc w:val="both"/>
        <w:rPr>
          <w:sz w:val="28"/>
          <w:szCs w:val="28"/>
        </w:rPr>
      </w:pPr>
    </w:p>
    <w:p w:rsidR="00A72C76" w:rsidRPr="00A72C76" w:rsidRDefault="00A72C76" w:rsidP="00A72C7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Работа осуществляется в соответствии с планом.</w:t>
      </w:r>
    </w:p>
    <w:p w:rsidR="00EE3808" w:rsidRPr="00C97069" w:rsidRDefault="000C1363" w:rsidP="00A72C76">
      <w:pPr>
        <w:pStyle w:val="Default"/>
        <w:jc w:val="both"/>
        <w:rPr>
          <w:sz w:val="28"/>
          <w:szCs w:val="28"/>
        </w:rPr>
      </w:pPr>
      <w:r>
        <w:rPr>
          <w:i/>
          <w:sz w:val="28"/>
          <w:szCs w:val="28"/>
        </w:rPr>
        <w:t>С</w:t>
      </w:r>
      <w:r w:rsidR="003E2DCD" w:rsidRPr="00C97069">
        <w:rPr>
          <w:i/>
          <w:sz w:val="28"/>
          <w:szCs w:val="28"/>
        </w:rPr>
        <w:t>пециальная одаренность</w:t>
      </w:r>
      <w:r w:rsidR="003E2DCD" w:rsidRPr="00C97069">
        <w:rPr>
          <w:sz w:val="28"/>
          <w:szCs w:val="28"/>
        </w:rPr>
        <w:t xml:space="preserve"> характеризуется</w:t>
      </w:r>
      <w:r w:rsidR="0097755B" w:rsidRPr="00C97069">
        <w:rPr>
          <w:sz w:val="28"/>
          <w:szCs w:val="28"/>
        </w:rPr>
        <w:t xml:space="preserve"> </w:t>
      </w:r>
      <w:r w:rsidR="00EB1033" w:rsidRPr="00C97069">
        <w:rPr>
          <w:sz w:val="28"/>
          <w:szCs w:val="28"/>
        </w:rPr>
        <w:t xml:space="preserve">высоким </w:t>
      </w:r>
      <w:r w:rsidR="00B95DB8" w:rsidRPr="00C97069">
        <w:rPr>
          <w:sz w:val="28"/>
          <w:szCs w:val="28"/>
        </w:rPr>
        <w:t>уровнем</w:t>
      </w:r>
      <w:r w:rsidR="00715024" w:rsidRPr="00C97069">
        <w:rPr>
          <w:sz w:val="28"/>
          <w:szCs w:val="28"/>
        </w:rPr>
        <w:t xml:space="preserve"> освоения т</w:t>
      </w:r>
      <w:r>
        <w:rPr>
          <w:sz w:val="28"/>
          <w:szCs w:val="28"/>
        </w:rPr>
        <w:t xml:space="preserve">ех или иных специальных навыков, </w:t>
      </w:r>
      <w:r w:rsidRPr="000C1363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Pr="000C1363">
        <w:rPr>
          <w:sz w:val="28"/>
          <w:szCs w:val="28"/>
        </w:rPr>
        <w:t>обнаруживает себя в конкретных видах деятельности и обычно оп</w:t>
      </w:r>
      <w:r>
        <w:rPr>
          <w:sz w:val="28"/>
          <w:szCs w:val="28"/>
        </w:rPr>
        <w:t>ределяется в отношении отдельных   областей ( математика, история, химия</w:t>
      </w:r>
      <w:r w:rsidR="002D3160">
        <w:rPr>
          <w:sz w:val="28"/>
          <w:szCs w:val="28"/>
        </w:rPr>
        <w:t xml:space="preserve"> и </w:t>
      </w:r>
      <w:proofErr w:type="spellStart"/>
      <w:r w:rsidR="002D3160">
        <w:rPr>
          <w:sz w:val="28"/>
          <w:szCs w:val="28"/>
        </w:rPr>
        <w:t>т</w:t>
      </w:r>
      <w:proofErr w:type="gramStart"/>
      <w:r w:rsidR="002D3160">
        <w:rPr>
          <w:sz w:val="28"/>
          <w:szCs w:val="28"/>
        </w:rPr>
        <w:t>.д</w:t>
      </w:r>
      <w:proofErr w:type="spellEnd"/>
      <w:proofErr w:type="gramEnd"/>
      <w:r>
        <w:rPr>
          <w:sz w:val="28"/>
          <w:szCs w:val="28"/>
        </w:rPr>
        <w:t>)</w:t>
      </w:r>
      <w:r w:rsidRPr="000C1363">
        <w:rPr>
          <w:sz w:val="28"/>
          <w:szCs w:val="28"/>
        </w:rPr>
        <w:t xml:space="preserve"> </w:t>
      </w:r>
      <w:r w:rsidR="005E515B" w:rsidRPr="005E515B">
        <w:rPr>
          <w:sz w:val="28"/>
          <w:szCs w:val="28"/>
        </w:rPr>
        <w:t>[4]</w:t>
      </w:r>
      <w:r w:rsidR="00715024" w:rsidRPr="00C970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15024" w:rsidRPr="00C97069">
        <w:rPr>
          <w:sz w:val="28"/>
          <w:szCs w:val="28"/>
        </w:rPr>
        <w:t xml:space="preserve">Данный тип одаренности выражается в освоении ребенком какого-либо особого навыка, его развития в предельной форме и демонстрация выдающихся результатов, как например высокие достижения </w:t>
      </w:r>
      <w:r w:rsidR="00B95DB8" w:rsidRPr="00C97069">
        <w:rPr>
          <w:sz w:val="28"/>
          <w:szCs w:val="28"/>
        </w:rPr>
        <w:t xml:space="preserve">на едином государственном экзамене. В данном направлении работа осуществляется  с использованием  педагогической технологии – </w:t>
      </w:r>
      <w:r w:rsidR="00B95DB8" w:rsidRPr="00C97069">
        <w:rPr>
          <w:sz w:val="28"/>
          <w:szCs w:val="28"/>
          <w:lang w:val="en-US"/>
        </w:rPr>
        <w:t>Big</w:t>
      </w:r>
      <w:r w:rsidR="00B95DB8" w:rsidRPr="00C97069">
        <w:rPr>
          <w:sz w:val="28"/>
          <w:szCs w:val="28"/>
        </w:rPr>
        <w:t xml:space="preserve">- </w:t>
      </w:r>
      <w:proofErr w:type="spellStart"/>
      <w:r w:rsidR="00B95DB8" w:rsidRPr="00C97069">
        <w:rPr>
          <w:sz w:val="28"/>
          <w:szCs w:val="28"/>
        </w:rPr>
        <w:t>Data</w:t>
      </w:r>
      <w:proofErr w:type="spellEnd"/>
      <w:r w:rsidR="00B95DB8" w:rsidRPr="00C97069">
        <w:rPr>
          <w:sz w:val="28"/>
          <w:szCs w:val="28"/>
        </w:rPr>
        <w:t xml:space="preserve">. </w:t>
      </w:r>
      <w:proofErr w:type="spellStart"/>
      <w:r w:rsidR="00B95DB8" w:rsidRPr="00C97069">
        <w:rPr>
          <w:sz w:val="28"/>
          <w:szCs w:val="28"/>
        </w:rPr>
        <w:t>Big</w:t>
      </w:r>
      <w:proofErr w:type="spellEnd"/>
      <w:r w:rsidR="00B95DB8" w:rsidRPr="00C97069">
        <w:rPr>
          <w:sz w:val="28"/>
          <w:szCs w:val="28"/>
        </w:rPr>
        <w:t xml:space="preserve"> </w:t>
      </w:r>
      <w:proofErr w:type="spellStart"/>
      <w:r w:rsidR="00B95DB8" w:rsidRPr="00C97069">
        <w:rPr>
          <w:sz w:val="28"/>
          <w:szCs w:val="28"/>
        </w:rPr>
        <w:t>Data</w:t>
      </w:r>
      <w:proofErr w:type="spellEnd"/>
      <w:r w:rsidR="00B95DB8" w:rsidRPr="00C97069">
        <w:rPr>
          <w:sz w:val="28"/>
          <w:szCs w:val="28"/>
        </w:rPr>
        <w:t xml:space="preserve"> – это группа технологий и методов производительной обработки очень больших объемов данных, в том числе неструктурированных, в распределенных информационных системах, обеспечивающих организацию качественно новой полезной информацией.</w:t>
      </w:r>
      <w:r w:rsidR="00B95DB8" w:rsidRPr="00C97069">
        <w:rPr>
          <w:color w:val="000000" w:themeColor="text1"/>
          <w:kern w:val="24"/>
          <w:sz w:val="28"/>
          <w:szCs w:val="28"/>
        </w:rPr>
        <w:t xml:space="preserve"> </w:t>
      </w:r>
      <w:r w:rsidR="00D440A6" w:rsidRPr="00C97069">
        <w:rPr>
          <w:sz w:val="28"/>
          <w:szCs w:val="28"/>
        </w:rPr>
        <w:t xml:space="preserve">Большие данные – это данные, которые описываются с помощью четырех </w:t>
      </w:r>
      <w:proofErr w:type="spellStart"/>
      <w:r w:rsidR="00D440A6" w:rsidRPr="00C97069">
        <w:rPr>
          <w:sz w:val="28"/>
          <w:szCs w:val="28"/>
        </w:rPr>
        <w:t>Vs</w:t>
      </w:r>
      <w:proofErr w:type="spellEnd"/>
      <w:r w:rsidR="00D440A6" w:rsidRPr="00C97069">
        <w:rPr>
          <w:sz w:val="28"/>
          <w:szCs w:val="28"/>
        </w:rPr>
        <w:t>:</w:t>
      </w:r>
    </w:p>
    <w:p w:rsidR="00EE3808" w:rsidRPr="00C97069" w:rsidRDefault="00D440A6" w:rsidP="00C9706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069">
        <w:rPr>
          <w:rFonts w:ascii="Times New Roman" w:hAnsi="Times New Roman" w:cs="Times New Roman"/>
          <w:sz w:val="28"/>
          <w:szCs w:val="28"/>
        </w:rPr>
        <w:t>Volume</w:t>
      </w:r>
      <w:proofErr w:type="spellEnd"/>
      <w:r w:rsidRPr="00C97069">
        <w:rPr>
          <w:rFonts w:ascii="Times New Roman" w:hAnsi="Times New Roman" w:cs="Times New Roman"/>
          <w:sz w:val="28"/>
          <w:szCs w:val="28"/>
        </w:rPr>
        <w:t xml:space="preserve"> (объем),</w:t>
      </w:r>
    </w:p>
    <w:p w:rsidR="00EE3808" w:rsidRPr="00C97069" w:rsidRDefault="00D440A6" w:rsidP="00C9706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069">
        <w:rPr>
          <w:rFonts w:ascii="Times New Roman" w:hAnsi="Times New Roman" w:cs="Times New Roman"/>
          <w:sz w:val="28"/>
          <w:szCs w:val="28"/>
        </w:rPr>
        <w:t>Velocity</w:t>
      </w:r>
      <w:proofErr w:type="spellEnd"/>
      <w:r w:rsidRPr="00C97069">
        <w:rPr>
          <w:rFonts w:ascii="Times New Roman" w:hAnsi="Times New Roman" w:cs="Times New Roman"/>
          <w:sz w:val="28"/>
          <w:szCs w:val="28"/>
        </w:rPr>
        <w:t xml:space="preserve"> (скорость),</w:t>
      </w:r>
    </w:p>
    <w:p w:rsidR="00EE3808" w:rsidRPr="00C97069" w:rsidRDefault="00D440A6" w:rsidP="00C9706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7069">
        <w:rPr>
          <w:rFonts w:ascii="Times New Roman" w:hAnsi="Times New Roman" w:cs="Times New Roman"/>
          <w:sz w:val="28"/>
          <w:szCs w:val="28"/>
        </w:rPr>
        <w:t>Variety</w:t>
      </w:r>
      <w:proofErr w:type="spellEnd"/>
      <w:r w:rsidRPr="00C97069">
        <w:rPr>
          <w:rFonts w:ascii="Times New Roman" w:hAnsi="Times New Roman" w:cs="Times New Roman"/>
          <w:sz w:val="28"/>
          <w:szCs w:val="28"/>
        </w:rPr>
        <w:t xml:space="preserve"> (разнообразие)</w:t>
      </w:r>
    </w:p>
    <w:p w:rsidR="00B95DB8" w:rsidRPr="00C97069" w:rsidRDefault="00B95DB8" w:rsidP="00C97069">
      <w:pPr>
        <w:pStyle w:val="a5"/>
        <w:numPr>
          <w:ilvl w:val="0"/>
          <w:numId w:val="6"/>
        </w:numPr>
        <w:jc w:val="both"/>
        <w:rPr>
          <w:rFonts w:eastAsiaTheme="minorEastAsia"/>
          <w:sz w:val="28"/>
          <w:szCs w:val="28"/>
        </w:rPr>
      </w:pPr>
      <w:proofErr w:type="spellStart"/>
      <w:r w:rsidRPr="00C97069">
        <w:rPr>
          <w:rFonts w:eastAsiaTheme="minorEastAsia"/>
          <w:sz w:val="28"/>
          <w:szCs w:val="28"/>
        </w:rPr>
        <w:t>Veracity</w:t>
      </w:r>
      <w:proofErr w:type="spellEnd"/>
      <w:r w:rsidRPr="00C97069">
        <w:rPr>
          <w:rFonts w:eastAsiaTheme="minorEastAsia"/>
          <w:sz w:val="28"/>
          <w:szCs w:val="28"/>
        </w:rPr>
        <w:t xml:space="preserve"> (достоверность)</w:t>
      </w:r>
      <w:r w:rsidR="00267F01" w:rsidRPr="00C97069">
        <w:rPr>
          <w:rFonts w:eastAsiaTheme="minorEastAsia"/>
          <w:sz w:val="28"/>
          <w:szCs w:val="28"/>
        </w:rPr>
        <w:t>.</w:t>
      </w:r>
    </w:p>
    <w:p w:rsidR="00267F01" w:rsidRDefault="00905279" w:rsidP="00C97069">
      <w:pPr>
        <w:jc w:val="both"/>
        <w:rPr>
          <w:rFonts w:ascii="Times New Roman" w:hAnsi="Times New Roman" w:cs="Times New Roman"/>
          <w:sz w:val="28"/>
          <w:szCs w:val="28"/>
        </w:rPr>
      </w:pPr>
      <w:r w:rsidRPr="00C97069">
        <w:rPr>
          <w:rFonts w:ascii="Times New Roman" w:hAnsi="Times New Roman" w:cs="Times New Roman"/>
          <w:sz w:val="28"/>
          <w:szCs w:val="28"/>
        </w:rPr>
        <w:t xml:space="preserve">Информация осваивается </w:t>
      </w:r>
      <w:proofErr w:type="spellStart"/>
      <w:r w:rsidRPr="00C97069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C97069">
        <w:rPr>
          <w:rFonts w:ascii="Times New Roman" w:hAnsi="Times New Roman" w:cs="Times New Roman"/>
          <w:sz w:val="28"/>
          <w:szCs w:val="28"/>
        </w:rPr>
        <w:t>-модульным способом и проверяется с помощью специально разработанных к теме скриптов.</w:t>
      </w:r>
    </w:p>
    <w:p w:rsidR="00177056" w:rsidRDefault="00760C90" w:rsidP="00760C9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760C90">
        <w:rPr>
          <w:rFonts w:ascii="Times New Roman" w:hAnsi="Times New Roman" w:cs="Times New Roman"/>
          <w:sz w:val="28"/>
          <w:szCs w:val="28"/>
        </w:rPr>
        <w:t xml:space="preserve"> </w:t>
      </w:r>
      <w:r w:rsidR="00F76CF2">
        <w:rPr>
          <w:rFonts w:ascii="Times New Roman" w:hAnsi="Times New Roman" w:cs="Times New Roman"/>
          <w:sz w:val="28"/>
          <w:szCs w:val="28"/>
        </w:rPr>
        <w:t xml:space="preserve">педагогическое </w:t>
      </w:r>
      <w:r w:rsidR="005733CF">
        <w:rPr>
          <w:rFonts w:ascii="Times New Roman" w:hAnsi="Times New Roman" w:cs="Times New Roman"/>
          <w:sz w:val="28"/>
          <w:szCs w:val="28"/>
        </w:rPr>
        <w:t>сопровождение</w:t>
      </w:r>
      <w:r w:rsidR="00F76CF2">
        <w:rPr>
          <w:rFonts w:ascii="Times New Roman" w:hAnsi="Times New Roman" w:cs="Times New Roman"/>
          <w:sz w:val="28"/>
          <w:szCs w:val="28"/>
        </w:rPr>
        <w:t xml:space="preserve"> – </w:t>
      </w:r>
      <w:r w:rsidRPr="00760C90">
        <w:rPr>
          <w:rFonts w:ascii="Times New Roman" w:hAnsi="Times New Roman" w:cs="Times New Roman"/>
          <w:sz w:val="28"/>
          <w:szCs w:val="28"/>
        </w:rPr>
        <w:t>это сложный и никогда не прекращающийся процесс. Он требует от учителя личностного роста, хороших, постоянно обновляемых знаний</w:t>
      </w:r>
      <w:r w:rsidR="00F76CF2">
        <w:rPr>
          <w:rFonts w:ascii="Times New Roman" w:hAnsi="Times New Roman" w:cs="Times New Roman"/>
          <w:sz w:val="28"/>
          <w:szCs w:val="28"/>
        </w:rPr>
        <w:t xml:space="preserve">. </w:t>
      </w:r>
      <w:r w:rsidR="00F76CF2">
        <w:rPr>
          <w:sz w:val="28"/>
          <w:szCs w:val="28"/>
        </w:rPr>
        <w:t>П</w:t>
      </w:r>
      <w:r w:rsidR="00CE6821" w:rsidRPr="00C97069">
        <w:rPr>
          <w:sz w:val="28"/>
          <w:szCs w:val="28"/>
        </w:rPr>
        <w:t>едагогу необходимо осуществлять работу со всем разнообразием имеющегося методиче</w:t>
      </w:r>
      <w:r w:rsidR="00177056">
        <w:rPr>
          <w:sz w:val="28"/>
          <w:szCs w:val="28"/>
        </w:rPr>
        <w:t xml:space="preserve">ского и дидактического материала. </w:t>
      </w:r>
    </w:p>
    <w:p w:rsidR="00177056" w:rsidRDefault="00177056" w:rsidP="00177056">
      <w:pPr>
        <w:pStyle w:val="Default"/>
        <w:jc w:val="both"/>
        <w:rPr>
          <w:sz w:val="28"/>
          <w:szCs w:val="28"/>
        </w:rPr>
      </w:pPr>
    </w:p>
    <w:p w:rsidR="00A72C76" w:rsidRDefault="00A72C76" w:rsidP="00177056">
      <w:pPr>
        <w:pStyle w:val="Default"/>
        <w:jc w:val="center"/>
        <w:rPr>
          <w:b/>
          <w:sz w:val="28"/>
          <w:szCs w:val="28"/>
        </w:rPr>
      </w:pPr>
    </w:p>
    <w:p w:rsidR="00A72C76" w:rsidRDefault="00A72C76" w:rsidP="00177056">
      <w:pPr>
        <w:pStyle w:val="Default"/>
        <w:jc w:val="center"/>
        <w:rPr>
          <w:b/>
          <w:sz w:val="28"/>
          <w:szCs w:val="28"/>
        </w:rPr>
      </w:pPr>
    </w:p>
    <w:p w:rsidR="00A72C76" w:rsidRDefault="00A72C76" w:rsidP="00177056">
      <w:pPr>
        <w:pStyle w:val="Default"/>
        <w:jc w:val="center"/>
        <w:rPr>
          <w:b/>
          <w:sz w:val="28"/>
          <w:szCs w:val="28"/>
        </w:rPr>
      </w:pPr>
    </w:p>
    <w:p w:rsidR="00A72C76" w:rsidRDefault="00A72C76" w:rsidP="00177056">
      <w:pPr>
        <w:pStyle w:val="Default"/>
        <w:jc w:val="center"/>
        <w:rPr>
          <w:b/>
          <w:sz w:val="28"/>
          <w:szCs w:val="28"/>
        </w:rPr>
      </w:pPr>
    </w:p>
    <w:p w:rsidR="00A72C76" w:rsidRDefault="00A72C76" w:rsidP="00177056">
      <w:pPr>
        <w:pStyle w:val="Default"/>
        <w:jc w:val="center"/>
        <w:rPr>
          <w:b/>
          <w:sz w:val="28"/>
          <w:szCs w:val="28"/>
        </w:rPr>
      </w:pPr>
    </w:p>
    <w:p w:rsidR="00A72C76" w:rsidRDefault="00A72C76" w:rsidP="00177056">
      <w:pPr>
        <w:pStyle w:val="Default"/>
        <w:jc w:val="center"/>
        <w:rPr>
          <w:b/>
          <w:sz w:val="28"/>
          <w:szCs w:val="28"/>
        </w:rPr>
      </w:pPr>
    </w:p>
    <w:p w:rsidR="00A72C76" w:rsidRDefault="00A72C76" w:rsidP="00177056">
      <w:pPr>
        <w:pStyle w:val="Default"/>
        <w:jc w:val="center"/>
        <w:rPr>
          <w:b/>
          <w:sz w:val="28"/>
          <w:szCs w:val="28"/>
        </w:rPr>
      </w:pPr>
    </w:p>
    <w:p w:rsidR="00A72C76" w:rsidRDefault="00A72C76" w:rsidP="00177056">
      <w:pPr>
        <w:pStyle w:val="Default"/>
        <w:jc w:val="center"/>
        <w:rPr>
          <w:b/>
          <w:sz w:val="28"/>
          <w:szCs w:val="28"/>
        </w:rPr>
      </w:pPr>
    </w:p>
    <w:p w:rsidR="00A72C76" w:rsidRDefault="00A72C76" w:rsidP="00177056">
      <w:pPr>
        <w:pStyle w:val="Default"/>
        <w:jc w:val="center"/>
        <w:rPr>
          <w:b/>
          <w:sz w:val="28"/>
          <w:szCs w:val="28"/>
        </w:rPr>
      </w:pPr>
    </w:p>
    <w:p w:rsidR="00A72C76" w:rsidRDefault="00A72C76" w:rsidP="00177056">
      <w:pPr>
        <w:pStyle w:val="Default"/>
        <w:jc w:val="center"/>
        <w:rPr>
          <w:b/>
          <w:sz w:val="28"/>
          <w:szCs w:val="28"/>
        </w:rPr>
      </w:pPr>
    </w:p>
    <w:p w:rsidR="00A72C76" w:rsidRDefault="00A72C76" w:rsidP="00177056">
      <w:pPr>
        <w:pStyle w:val="Default"/>
        <w:jc w:val="center"/>
        <w:rPr>
          <w:b/>
          <w:sz w:val="28"/>
          <w:szCs w:val="28"/>
        </w:rPr>
      </w:pPr>
    </w:p>
    <w:p w:rsidR="00A72C76" w:rsidRDefault="00A72C76" w:rsidP="00177056">
      <w:pPr>
        <w:pStyle w:val="Default"/>
        <w:jc w:val="center"/>
        <w:rPr>
          <w:b/>
          <w:sz w:val="28"/>
          <w:szCs w:val="28"/>
        </w:rPr>
      </w:pPr>
    </w:p>
    <w:p w:rsidR="00A72C76" w:rsidRDefault="00A72C76" w:rsidP="00177056">
      <w:pPr>
        <w:pStyle w:val="Default"/>
        <w:jc w:val="center"/>
        <w:rPr>
          <w:b/>
          <w:sz w:val="28"/>
          <w:szCs w:val="28"/>
        </w:rPr>
      </w:pPr>
    </w:p>
    <w:p w:rsidR="00A72C76" w:rsidRDefault="00A72C76" w:rsidP="00177056">
      <w:pPr>
        <w:pStyle w:val="Default"/>
        <w:jc w:val="center"/>
        <w:rPr>
          <w:b/>
          <w:sz w:val="28"/>
          <w:szCs w:val="28"/>
        </w:rPr>
      </w:pPr>
    </w:p>
    <w:p w:rsidR="00A72C76" w:rsidRDefault="00A72C76" w:rsidP="00177056">
      <w:pPr>
        <w:pStyle w:val="Default"/>
        <w:jc w:val="center"/>
        <w:rPr>
          <w:b/>
          <w:sz w:val="28"/>
          <w:szCs w:val="28"/>
        </w:rPr>
      </w:pPr>
    </w:p>
    <w:p w:rsidR="00A72C76" w:rsidRDefault="00A72C76" w:rsidP="00177056">
      <w:pPr>
        <w:pStyle w:val="Default"/>
        <w:jc w:val="center"/>
        <w:rPr>
          <w:b/>
          <w:sz w:val="28"/>
          <w:szCs w:val="28"/>
        </w:rPr>
      </w:pPr>
    </w:p>
    <w:p w:rsidR="00A72C76" w:rsidRDefault="00A72C76" w:rsidP="00177056">
      <w:pPr>
        <w:pStyle w:val="Default"/>
        <w:jc w:val="center"/>
        <w:rPr>
          <w:b/>
          <w:sz w:val="28"/>
          <w:szCs w:val="28"/>
        </w:rPr>
      </w:pPr>
    </w:p>
    <w:p w:rsidR="00A72C76" w:rsidRDefault="00A72C76" w:rsidP="00177056">
      <w:pPr>
        <w:pStyle w:val="Default"/>
        <w:jc w:val="center"/>
        <w:rPr>
          <w:b/>
          <w:sz w:val="28"/>
          <w:szCs w:val="28"/>
        </w:rPr>
      </w:pPr>
    </w:p>
    <w:p w:rsidR="00A72C76" w:rsidRDefault="00A72C76" w:rsidP="00177056">
      <w:pPr>
        <w:pStyle w:val="Default"/>
        <w:jc w:val="center"/>
        <w:rPr>
          <w:b/>
          <w:sz w:val="28"/>
          <w:szCs w:val="28"/>
        </w:rPr>
      </w:pPr>
    </w:p>
    <w:p w:rsidR="00A72C76" w:rsidRDefault="00A72C76" w:rsidP="00177056">
      <w:pPr>
        <w:pStyle w:val="Default"/>
        <w:jc w:val="center"/>
        <w:rPr>
          <w:b/>
          <w:sz w:val="28"/>
          <w:szCs w:val="28"/>
        </w:rPr>
      </w:pPr>
    </w:p>
    <w:p w:rsidR="00715024" w:rsidRDefault="00177056" w:rsidP="00177056">
      <w:pPr>
        <w:pStyle w:val="Default"/>
        <w:jc w:val="center"/>
        <w:rPr>
          <w:b/>
          <w:sz w:val="28"/>
          <w:szCs w:val="28"/>
        </w:rPr>
      </w:pPr>
      <w:r w:rsidRPr="00177056">
        <w:rPr>
          <w:b/>
          <w:sz w:val="28"/>
          <w:szCs w:val="28"/>
        </w:rPr>
        <w:t>Список литературы</w:t>
      </w:r>
    </w:p>
    <w:p w:rsidR="00177056" w:rsidRDefault="008179D1" w:rsidP="00177056">
      <w:pPr>
        <w:pStyle w:val="Default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Описание официальных изданий и нормативно-правовых актов</w:t>
      </w:r>
    </w:p>
    <w:p w:rsidR="00263CC0" w:rsidRPr="00BF59B4" w:rsidRDefault="008179D1" w:rsidP="00263C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63CC0" w:rsidRPr="00263CC0">
        <w:t xml:space="preserve"> </w:t>
      </w:r>
      <w:r w:rsidR="00263CC0" w:rsidRPr="00263CC0">
        <w:rPr>
          <w:sz w:val="28"/>
          <w:szCs w:val="28"/>
        </w:rPr>
        <w:t xml:space="preserve">Послание Президента РФ Федеральному Собранию от 01.12.2016 </w:t>
      </w:r>
      <w:r w:rsidR="00177056" w:rsidRPr="00F97C66">
        <w:rPr>
          <w:sz w:val="28"/>
          <w:szCs w:val="28"/>
        </w:rPr>
        <w:t>[</w:t>
      </w:r>
      <w:r w:rsidR="00177056">
        <w:rPr>
          <w:sz w:val="28"/>
          <w:szCs w:val="28"/>
        </w:rPr>
        <w:t>Электронный ресурс</w:t>
      </w:r>
      <w:r w:rsidR="00177056" w:rsidRPr="00F97C66">
        <w:rPr>
          <w:sz w:val="28"/>
          <w:szCs w:val="28"/>
        </w:rPr>
        <w:t>]</w:t>
      </w:r>
      <w:r w:rsidR="00177056">
        <w:rPr>
          <w:sz w:val="28"/>
          <w:szCs w:val="28"/>
        </w:rPr>
        <w:t>:</w:t>
      </w:r>
      <w:r w:rsidR="00263CC0">
        <w:rPr>
          <w:sz w:val="28"/>
          <w:szCs w:val="28"/>
        </w:rPr>
        <w:t xml:space="preserve"> </w:t>
      </w:r>
      <w:hyperlink r:id="rId9" w:history="1">
        <w:r w:rsidR="00263CC0" w:rsidRPr="00263CC0">
          <w:rPr>
            <w:rStyle w:val="a6"/>
            <w:sz w:val="28"/>
            <w:szCs w:val="28"/>
          </w:rPr>
          <w:t>http://www.consultant.ru/document/cons_doc</w:t>
        </w:r>
      </w:hyperlink>
      <w:r w:rsidR="00263CC0">
        <w:rPr>
          <w:sz w:val="28"/>
          <w:szCs w:val="28"/>
        </w:rPr>
        <w:t xml:space="preserve"> </w:t>
      </w:r>
      <w:r w:rsidR="00263CC0" w:rsidRPr="000B6FA0">
        <w:rPr>
          <w:sz w:val="28"/>
          <w:szCs w:val="28"/>
        </w:rPr>
        <w:t>[</w:t>
      </w:r>
      <w:r w:rsidR="00263CC0">
        <w:rPr>
          <w:sz w:val="28"/>
          <w:szCs w:val="28"/>
        </w:rPr>
        <w:t>Дата обращения:18</w:t>
      </w:r>
      <w:r w:rsidR="00263CC0" w:rsidRPr="000B6FA0">
        <w:rPr>
          <w:sz w:val="28"/>
          <w:szCs w:val="28"/>
        </w:rPr>
        <w:t>.04.2021]</w:t>
      </w:r>
    </w:p>
    <w:p w:rsidR="00263CC0" w:rsidRPr="00263CC0" w:rsidRDefault="00263CC0" w:rsidP="008179D1">
      <w:pPr>
        <w:jc w:val="both"/>
        <w:rPr>
          <w:sz w:val="28"/>
          <w:szCs w:val="28"/>
        </w:rPr>
      </w:pPr>
    </w:p>
    <w:p w:rsidR="008179D1" w:rsidRPr="00853D22" w:rsidRDefault="008179D1" w:rsidP="000B6FA0">
      <w:pPr>
        <w:pStyle w:val="Default"/>
        <w:jc w:val="center"/>
        <w:rPr>
          <w:sz w:val="28"/>
          <w:szCs w:val="28"/>
          <w:u w:val="single"/>
        </w:rPr>
      </w:pPr>
      <w:r w:rsidRPr="00177056">
        <w:rPr>
          <w:sz w:val="28"/>
          <w:szCs w:val="28"/>
          <w:u w:val="single"/>
        </w:rPr>
        <w:t>Электронный ресурс</w:t>
      </w:r>
    </w:p>
    <w:p w:rsidR="00BF59B4" w:rsidRPr="00BF59B4" w:rsidRDefault="00F61BCE" w:rsidP="00DB16E9">
      <w:pPr>
        <w:pStyle w:val="Default"/>
        <w:jc w:val="both"/>
        <w:rPr>
          <w:sz w:val="28"/>
          <w:szCs w:val="28"/>
        </w:rPr>
      </w:pPr>
      <w:r w:rsidRPr="00F61BCE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.</w:t>
      </w:r>
      <w:r w:rsidR="0081466C" w:rsidRPr="0081466C">
        <w:rPr>
          <w:sz w:val="28"/>
          <w:szCs w:val="28"/>
          <w:shd w:val="clear" w:color="auto" w:fill="FFFFFF"/>
        </w:rPr>
        <w:t>Богоявленская Д.Б "Рабочая концепция одаренности"</w:t>
      </w:r>
      <w:r w:rsidR="0081466C" w:rsidRPr="0081466C">
        <w:rPr>
          <w:color w:val="0070C0"/>
          <w:sz w:val="28"/>
          <w:szCs w:val="28"/>
        </w:rPr>
        <w:t xml:space="preserve"> </w:t>
      </w:r>
      <w:r w:rsidR="0081466C" w:rsidRPr="00F97C66">
        <w:rPr>
          <w:sz w:val="28"/>
          <w:szCs w:val="28"/>
        </w:rPr>
        <w:t>[</w:t>
      </w:r>
      <w:r w:rsidR="0081466C">
        <w:rPr>
          <w:sz w:val="28"/>
          <w:szCs w:val="28"/>
        </w:rPr>
        <w:t>Электронный ресурс</w:t>
      </w:r>
      <w:r w:rsidR="0081466C" w:rsidRPr="00F97C66">
        <w:rPr>
          <w:sz w:val="28"/>
          <w:szCs w:val="28"/>
        </w:rPr>
        <w:t>]</w:t>
      </w:r>
      <w:r w:rsidR="00DB16E9">
        <w:rPr>
          <w:sz w:val="28"/>
          <w:szCs w:val="28"/>
        </w:rPr>
        <w:t xml:space="preserve">: </w:t>
      </w:r>
      <w:hyperlink r:id="rId10" w:history="1">
        <w:r w:rsidR="00BF59B4" w:rsidRPr="00241C12">
          <w:rPr>
            <w:rStyle w:val="a6"/>
            <w:sz w:val="28"/>
            <w:szCs w:val="28"/>
          </w:rPr>
          <w:t>http://ecsocman.hse.ru/data/124/877/1219/03</w:t>
        </w:r>
      </w:hyperlink>
      <w:r w:rsidR="00BF59B4" w:rsidRPr="000B6FA0">
        <w:rPr>
          <w:sz w:val="28"/>
          <w:szCs w:val="28"/>
          <w:shd w:val="clear" w:color="auto" w:fill="FFFFFF"/>
        </w:rPr>
        <w:t xml:space="preserve"> </w:t>
      </w:r>
      <w:r w:rsidR="00BF59B4" w:rsidRPr="000B6FA0">
        <w:rPr>
          <w:sz w:val="28"/>
          <w:szCs w:val="28"/>
        </w:rPr>
        <w:t>[</w:t>
      </w:r>
      <w:r w:rsidR="00BF59B4">
        <w:rPr>
          <w:sz w:val="28"/>
          <w:szCs w:val="28"/>
        </w:rPr>
        <w:t>Дата обращения:</w:t>
      </w:r>
      <w:r w:rsidR="00BF59B4" w:rsidRPr="00BF59B4">
        <w:rPr>
          <w:sz w:val="28"/>
          <w:szCs w:val="28"/>
        </w:rPr>
        <w:t>20</w:t>
      </w:r>
      <w:r w:rsidR="00BF59B4" w:rsidRPr="000B6FA0">
        <w:rPr>
          <w:sz w:val="28"/>
          <w:szCs w:val="28"/>
        </w:rPr>
        <w:t>.04.2021]</w:t>
      </w:r>
    </w:p>
    <w:p w:rsidR="0081466C" w:rsidRPr="00BF59B4" w:rsidRDefault="0081466C" w:rsidP="0081466C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81466C" w:rsidRPr="000B6FA0" w:rsidRDefault="00F61BCE" w:rsidP="0081466C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1466C" w:rsidRPr="0081466C">
        <w:rPr>
          <w:rFonts w:ascii="Times New Roman" w:hAnsi="Times New Roman" w:cs="Times New Roman"/>
          <w:sz w:val="28"/>
          <w:szCs w:val="28"/>
        </w:rPr>
        <w:t>Айрапетов</w:t>
      </w:r>
      <w:r w:rsidR="0081466C">
        <w:rPr>
          <w:rFonts w:ascii="Times New Roman" w:hAnsi="Times New Roman" w:cs="Times New Roman"/>
          <w:sz w:val="28"/>
          <w:szCs w:val="28"/>
        </w:rPr>
        <w:t>а</w:t>
      </w:r>
      <w:r w:rsidR="0081466C" w:rsidRPr="0081466C">
        <w:rPr>
          <w:rFonts w:ascii="Times New Roman" w:hAnsi="Times New Roman" w:cs="Times New Roman"/>
          <w:sz w:val="28"/>
          <w:szCs w:val="28"/>
        </w:rPr>
        <w:t xml:space="preserve"> В. А. Педагогическое сопровождение духовного становления старшеклассников в процессе их приобщения к русской художественной культуре: </w:t>
      </w:r>
      <w:proofErr w:type="spellStart"/>
      <w:r w:rsidR="0081466C" w:rsidRPr="0081466C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="0081466C" w:rsidRPr="008146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81466C" w:rsidRPr="0081466C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proofErr w:type="gramEnd"/>
      <w:r w:rsidR="0081466C" w:rsidRPr="008146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66C" w:rsidRPr="0081466C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81466C" w:rsidRPr="0081466C">
        <w:rPr>
          <w:rFonts w:ascii="Times New Roman" w:hAnsi="Times New Roman" w:cs="Times New Roman"/>
          <w:sz w:val="28"/>
          <w:szCs w:val="28"/>
        </w:rPr>
        <w:t xml:space="preserve">. наук. СПб, 2005. — 241 с. </w:t>
      </w:r>
      <w:r w:rsidR="000B6FA0" w:rsidRPr="000B6FA0">
        <w:rPr>
          <w:rFonts w:ascii="Times New Roman" w:hAnsi="Times New Roman" w:cs="Times New Roman"/>
          <w:sz w:val="28"/>
          <w:szCs w:val="28"/>
        </w:rPr>
        <w:t>[Электронный ресурс]:</w:t>
      </w:r>
      <w:r w:rsidR="000B6FA0" w:rsidRPr="000B6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5E515B" w:rsidRPr="000B6FA0" w:rsidRDefault="00686783" w:rsidP="005E515B">
      <w:pPr>
        <w:pStyle w:val="Default"/>
        <w:jc w:val="both"/>
        <w:rPr>
          <w:sz w:val="28"/>
          <w:szCs w:val="28"/>
        </w:rPr>
      </w:pPr>
      <w:hyperlink r:id="rId11" w:history="1">
        <w:r w:rsidR="0081466C" w:rsidRPr="00241C12">
          <w:rPr>
            <w:rStyle w:val="a6"/>
            <w:sz w:val="28"/>
            <w:szCs w:val="28"/>
          </w:rPr>
          <w:t>https://search.rsl.ru/ru/record/01002944278</w:t>
        </w:r>
      </w:hyperlink>
      <w:r w:rsidR="005E515B" w:rsidRPr="000B6FA0">
        <w:rPr>
          <w:sz w:val="28"/>
          <w:szCs w:val="28"/>
          <w:shd w:val="clear" w:color="auto" w:fill="FFFFFF"/>
        </w:rPr>
        <w:t xml:space="preserve"> </w:t>
      </w:r>
      <w:r w:rsidR="005E515B" w:rsidRPr="000B6FA0">
        <w:rPr>
          <w:sz w:val="28"/>
          <w:szCs w:val="28"/>
        </w:rPr>
        <w:t>[</w:t>
      </w:r>
      <w:r w:rsidR="005E515B">
        <w:rPr>
          <w:sz w:val="28"/>
          <w:szCs w:val="28"/>
        </w:rPr>
        <w:t>Дата обращения:19</w:t>
      </w:r>
      <w:r w:rsidR="005E515B" w:rsidRPr="000B6FA0">
        <w:rPr>
          <w:sz w:val="28"/>
          <w:szCs w:val="28"/>
        </w:rPr>
        <w:t>.04.2021]</w:t>
      </w:r>
    </w:p>
    <w:p w:rsidR="00F97C66" w:rsidRDefault="00F97C66" w:rsidP="008146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FA0" w:rsidRPr="000B6FA0" w:rsidRDefault="000B6FA0" w:rsidP="000B6FA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Статья в журнале</w:t>
      </w:r>
    </w:p>
    <w:p w:rsidR="000B6FA0" w:rsidRPr="000B6FA0" w:rsidRDefault="000B6FA0" w:rsidP="000B6FA0">
      <w:pPr>
        <w:pStyle w:val="Default"/>
        <w:jc w:val="both"/>
        <w:rPr>
          <w:sz w:val="28"/>
          <w:szCs w:val="28"/>
          <w:shd w:val="clear" w:color="auto" w:fill="FFFFFF"/>
        </w:rPr>
      </w:pPr>
      <w:r w:rsidRPr="000B6FA0">
        <w:rPr>
          <w:sz w:val="28"/>
          <w:szCs w:val="28"/>
          <w:shd w:val="clear" w:color="auto" w:fill="FFFFFF"/>
        </w:rPr>
        <w:t xml:space="preserve">4. </w:t>
      </w:r>
      <w:proofErr w:type="spellStart"/>
      <w:r w:rsidRPr="000B6FA0">
        <w:rPr>
          <w:sz w:val="28"/>
          <w:szCs w:val="28"/>
          <w:shd w:val="clear" w:color="auto" w:fill="FFFFFF"/>
        </w:rPr>
        <w:t>Сутковая</w:t>
      </w:r>
      <w:proofErr w:type="spellEnd"/>
      <w:r w:rsidRPr="000B6FA0">
        <w:rPr>
          <w:sz w:val="28"/>
          <w:szCs w:val="28"/>
          <w:shd w:val="clear" w:color="auto" w:fill="FFFFFF"/>
        </w:rPr>
        <w:t>, Н. В. Феномен «Педагогическое сопровождение» в актуальных педагогических исследованиях // Педагогика: традиции и инновации</w:t>
      </w:r>
      <w:proofErr w:type="gramStart"/>
      <w:r w:rsidRPr="000B6FA0">
        <w:rPr>
          <w:sz w:val="28"/>
          <w:szCs w:val="28"/>
          <w:shd w:val="clear" w:color="auto" w:fill="FFFFFF"/>
        </w:rPr>
        <w:t xml:space="preserve"> :</w:t>
      </w:r>
      <w:proofErr w:type="gramEnd"/>
      <w:r w:rsidRPr="000B6FA0">
        <w:rPr>
          <w:sz w:val="28"/>
          <w:szCs w:val="28"/>
          <w:shd w:val="clear" w:color="auto" w:fill="FFFFFF"/>
        </w:rPr>
        <w:t xml:space="preserve"> материалы VIII </w:t>
      </w:r>
      <w:proofErr w:type="spellStart"/>
      <w:r w:rsidRPr="000B6FA0">
        <w:rPr>
          <w:sz w:val="28"/>
          <w:szCs w:val="28"/>
          <w:shd w:val="clear" w:color="auto" w:fill="FFFFFF"/>
        </w:rPr>
        <w:t>Междунар</w:t>
      </w:r>
      <w:proofErr w:type="spellEnd"/>
      <w:r w:rsidRPr="000B6FA0">
        <w:rPr>
          <w:sz w:val="28"/>
          <w:szCs w:val="28"/>
          <w:shd w:val="clear" w:color="auto" w:fill="FFFFFF"/>
        </w:rPr>
        <w:t xml:space="preserve">. науч. </w:t>
      </w:r>
      <w:proofErr w:type="spellStart"/>
      <w:r w:rsidRPr="000B6FA0">
        <w:rPr>
          <w:sz w:val="28"/>
          <w:szCs w:val="28"/>
          <w:shd w:val="clear" w:color="auto" w:fill="FFFFFF"/>
        </w:rPr>
        <w:t>конф</w:t>
      </w:r>
      <w:proofErr w:type="spellEnd"/>
      <w:r w:rsidRPr="000B6FA0">
        <w:rPr>
          <w:sz w:val="28"/>
          <w:szCs w:val="28"/>
          <w:shd w:val="clear" w:color="auto" w:fill="FFFFFF"/>
        </w:rPr>
        <w:t>. (г. Челябинск, январь 2017 г.). — Челябинск</w:t>
      </w:r>
      <w:proofErr w:type="gramStart"/>
      <w:r w:rsidRPr="000B6FA0">
        <w:rPr>
          <w:sz w:val="28"/>
          <w:szCs w:val="28"/>
          <w:shd w:val="clear" w:color="auto" w:fill="FFFFFF"/>
        </w:rPr>
        <w:t xml:space="preserve"> :</w:t>
      </w:r>
      <w:proofErr w:type="gramEnd"/>
      <w:r w:rsidRPr="000B6FA0">
        <w:rPr>
          <w:sz w:val="28"/>
          <w:szCs w:val="28"/>
          <w:shd w:val="clear" w:color="auto" w:fill="FFFFFF"/>
        </w:rPr>
        <w:t xml:space="preserve"> Два комсомольца, 2017. — С. 49-52. —</w:t>
      </w:r>
      <w:r w:rsidRPr="000B6FA0">
        <w:rPr>
          <w:sz w:val="28"/>
          <w:szCs w:val="28"/>
        </w:rPr>
        <w:t>[Электронный ресурс]:</w:t>
      </w:r>
      <w:r w:rsidRPr="000B6FA0">
        <w:rPr>
          <w:sz w:val="28"/>
          <w:szCs w:val="28"/>
          <w:shd w:val="clear" w:color="auto" w:fill="FFFFFF"/>
        </w:rPr>
        <w:t xml:space="preserve">  </w:t>
      </w:r>
      <w:hyperlink r:id="rId12" w:history="1">
        <w:r w:rsidRPr="000B6FA0">
          <w:rPr>
            <w:rStyle w:val="a6"/>
            <w:sz w:val="28"/>
            <w:szCs w:val="28"/>
            <w:shd w:val="clear" w:color="auto" w:fill="FFFFFF"/>
          </w:rPr>
          <w:t>https://moluch.ru/conf/ped/archive/210/11663/</w:t>
        </w:r>
      </w:hyperlink>
    </w:p>
    <w:p w:rsidR="000B6FA0" w:rsidRPr="000B6FA0" w:rsidRDefault="000B6FA0" w:rsidP="000B6FA0">
      <w:pPr>
        <w:pStyle w:val="Default"/>
        <w:jc w:val="both"/>
        <w:rPr>
          <w:sz w:val="28"/>
          <w:szCs w:val="28"/>
        </w:rPr>
      </w:pPr>
      <w:r w:rsidRPr="000B6FA0">
        <w:rPr>
          <w:sz w:val="28"/>
          <w:szCs w:val="28"/>
          <w:shd w:val="clear" w:color="auto" w:fill="FFFFFF"/>
        </w:rPr>
        <w:t xml:space="preserve"> </w:t>
      </w:r>
      <w:r w:rsidRPr="000B6FA0">
        <w:rPr>
          <w:sz w:val="28"/>
          <w:szCs w:val="28"/>
        </w:rPr>
        <w:t>[</w:t>
      </w:r>
      <w:r w:rsidR="005E515B">
        <w:rPr>
          <w:sz w:val="28"/>
          <w:szCs w:val="28"/>
        </w:rPr>
        <w:t>Дата обращения:19</w:t>
      </w:r>
      <w:r w:rsidRPr="000B6FA0">
        <w:rPr>
          <w:sz w:val="28"/>
          <w:szCs w:val="28"/>
        </w:rPr>
        <w:t>.04.2021]</w:t>
      </w:r>
    </w:p>
    <w:p w:rsidR="00F97C66" w:rsidRDefault="00F97C66" w:rsidP="00F97C66">
      <w:pPr>
        <w:ind w:firstLine="709"/>
        <w:jc w:val="both"/>
        <w:rPr>
          <w:color w:val="000000"/>
          <w:shd w:val="clear" w:color="auto" w:fill="FFFFFF"/>
        </w:rPr>
      </w:pPr>
    </w:p>
    <w:p w:rsidR="00F97C66" w:rsidRPr="00177056" w:rsidRDefault="00F97C66" w:rsidP="00F97C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6FA0" w:rsidRPr="000B6FA0" w:rsidRDefault="000B6FA0" w:rsidP="00C970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A0" w:rsidRPr="000B6FA0" w:rsidRDefault="000B6FA0" w:rsidP="00C970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A0" w:rsidRPr="000B6FA0" w:rsidRDefault="000B6FA0" w:rsidP="00C970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A0" w:rsidRPr="000B6FA0" w:rsidRDefault="000B6FA0" w:rsidP="00C970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A0" w:rsidRPr="000B6FA0" w:rsidRDefault="000B6FA0" w:rsidP="00C970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A0" w:rsidRPr="000B6FA0" w:rsidRDefault="000B6FA0" w:rsidP="00C970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A0" w:rsidRPr="000B6FA0" w:rsidRDefault="000B6FA0" w:rsidP="00C970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A0" w:rsidRPr="000B6FA0" w:rsidRDefault="000B6FA0" w:rsidP="00C970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A0" w:rsidRPr="000B6FA0" w:rsidRDefault="000B6FA0" w:rsidP="00C970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A0" w:rsidRPr="000B6FA0" w:rsidRDefault="000B6FA0" w:rsidP="00C970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A0" w:rsidRPr="000B6FA0" w:rsidRDefault="000B6FA0" w:rsidP="00C970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A0" w:rsidRPr="000B6FA0" w:rsidRDefault="000B6FA0" w:rsidP="00C970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A0" w:rsidRPr="000B6FA0" w:rsidRDefault="000B6FA0" w:rsidP="00C970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A0" w:rsidRPr="000B6FA0" w:rsidRDefault="000B6FA0" w:rsidP="00C970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A0" w:rsidRPr="000B6FA0" w:rsidRDefault="000B6FA0" w:rsidP="00C970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A0" w:rsidRPr="000B6FA0" w:rsidRDefault="000B6FA0" w:rsidP="00C970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A0" w:rsidRPr="000B6FA0" w:rsidRDefault="000B6FA0" w:rsidP="00C970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A0" w:rsidRPr="000B6FA0" w:rsidRDefault="000B6FA0" w:rsidP="00C970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FA0" w:rsidRPr="000B6FA0" w:rsidRDefault="000B6FA0" w:rsidP="008B5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5A79" w:rsidRPr="00C97069" w:rsidRDefault="00F05A79" w:rsidP="00C970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5A79" w:rsidRPr="00C97069" w:rsidSect="00C97069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B6E"/>
    <w:multiLevelType w:val="hybridMultilevel"/>
    <w:tmpl w:val="EE525834"/>
    <w:lvl w:ilvl="0" w:tplc="3D86A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0EB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741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EFB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8B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2E2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6E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FCB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52A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81E3655"/>
    <w:multiLevelType w:val="multilevel"/>
    <w:tmpl w:val="251E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5270A"/>
    <w:multiLevelType w:val="multilevel"/>
    <w:tmpl w:val="CBF0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CC34D48"/>
    <w:multiLevelType w:val="multilevel"/>
    <w:tmpl w:val="3236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EB0E05"/>
    <w:multiLevelType w:val="multilevel"/>
    <w:tmpl w:val="3442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674AB8"/>
    <w:multiLevelType w:val="hybridMultilevel"/>
    <w:tmpl w:val="37308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96F70"/>
    <w:multiLevelType w:val="multilevel"/>
    <w:tmpl w:val="F9D8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0A0"/>
    <w:rsid w:val="00031180"/>
    <w:rsid w:val="000339E3"/>
    <w:rsid w:val="00036A20"/>
    <w:rsid w:val="000378EC"/>
    <w:rsid w:val="000562AA"/>
    <w:rsid w:val="000B6FA0"/>
    <w:rsid w:val="000C1363"/>
    <w:rsid w:val="00135F1B"/>
    <w:rsid w:val="00167930"/>
    <w:rsid w:val="00177056"/>
    <w:rsid w:val="002144AB"/>
    <w:rsid w:val="002519E9"/>
    <w:rsid w:val="00263CC0"/>
    <w:rsid w:val="00267F01"/>
    <w:rsid w:val="00293CFC"/>
    <w:rsid w:val="002D3160"/>
    <w:rsid w:val="002E08C6"/>
    <w:rsid w:val="002E4644"/>
    <w:rsid w:val="002F79C1"/>
    <w:rsid w:val="00333AD8"/>
    <w:rsid w:val="0035633D"/>
    <w:rsid w:val="003810A0"/>
    <w:rsid w:val="003E2DCD"/>
    <w:rsid w:val="0040272C"/>
    <w:rsid w:val="004500D8"/>
    <w:rsid w:val="004862C3"/>
    <w:rsid w:val="004F42CE"/>
    <w:rsid w:val="0051499F"/>
    <w:rsid w:val="0054571C"/>
    <w:rsid w:val="00545B95"/>
    <w:rsid w:val="005733CF"/>
    <w:rsid w:val="005B7197"/>
    <w:rsid w:val="005E515B"/>
    <w:rsid w:val="00686783"/>
    <w:rsid w:val="00707935"/>
    <w:rsid w:val="00715024"/>
    <w:rsid w:val="00760C90"/>
    <w:rsid w:val="007B6CC5"/>
    <w:rsid w:val="007F2D01"/>
    <w:rsid w:val="0081466C"/>
    <w:rsid w:val="008179D1"/>
    <w:rsid w:val="0082524F"/>
    <w:rsid w:val="00853D22"/>
    <w:rsid w:val="008600DD"/>
    <w:rsid w:val="00891949"/>
    <w:rsid w:val="008B4909"/>
    <w:rsid w:val="008B5F4D"/>
    <w:rsid w:val="008B6774"/>
    <w:rsid w:val="00905279"/>
    <w:rsid w:val="00927644"/>
    <w:rsid w:val="0097755B"/>
    <w:rsid w:val="009B58A1"/>
    <w:rsid w:val="009C1136"/>
    <w:rsid w:val="00A139BD"/>
    <w:rsid w:val="00A42156"/>
    <w:rsid w:val="00A72C76"/>
    <w:rsid w:val="00A9021D"/>
    <w:rsid w:val="00AA697A"/>
    <w:rsid w:val="00AE268B"/>
    <w:rsid w:val="00B00143"/>
    <w:rsid w:val="00B95DB8"/>
    <w:rsid w:val="00BD51F5"/>
    <w:rsid w:val="00BD7748"/>
    <w:rsid w:val="00BE333E"/>
    <w:rsid w:val="00BF59B4"/>
    <w:rsid w:val="00C15EA1"/>
    <w:rsid w:val="00C60B09"/>
    <w:rsid w:val="00C63524"/>
    <w:rsid w:val="00C71BAC"/>
    <w:rsid w:val="00C97069"/>
    <w:rsid w:val="00CA2322"/>
    <w:rsid w:val="00CB332E"/>
    <w:rsid w:val="00CC446A"/>
    <w:rsid w:val="00CD0B6A"/>
    <w:rsid w:val="00CE6821"/>
    <w:rsid w:val="00D10607"/>
    <w:rsid w:val="00D118A3"/>
    <w:rsid w:val="00D26A15"/>
    <w:rsid w:val="00D440A6"/>
    <w:rsid w:val="00D4694B"/>
    <w:rsid w:val="00D655D0"/>
    <w:rsid w:val="00D81537"/>
    <w:rsid w:val="00DB16E9"/>
    <w:rsid w:val="00E056A3"/>
    <w:rsid w:val="00E471BB"/>
    <w:rsid w:val="00E578CC"/>
    <w:rsid w:val="00E73212"/>
    <w:rsid w:val="00EB1033"/>
    <w:rsid w:val="00EE3808"/>
    <w:rsid w:val="00F05A79"/>
    <w:rsid w:val="00F156A9"/>
    <w:rsid w:val="00F16157"/>
    <w:rsid w:val="00F24DD1"/>
    <w:rsid w:val="00F42E9A"/>
    <w:rsid w:val="00F61BCE"/>
    <w:rsid w:val="00F76CF2"/>
    <w:rsid w:val="00F97757"/>
    <w:rsid w:val="00F97C66"/>
    <w:rsid w:val="00FC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50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F2D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D0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5DB8"/>
    <w:pPr>
      <w:widowControl/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F97C6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97C66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A7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F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50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F2D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D0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5DB8"/>
    <w:pPr>
      <w:widowControl/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F97C6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97C66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A7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04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0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17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5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9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9513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7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3885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6" w:color="CCCCCC"/>
                                <w:left w:val="single" w:sz="6" w:space="6" w:color="CCCCCC"/>
                                <w:bottom w:val="single" w:sz="6" w:space="6" w:color="CCCCCC"/>
                                <w:right w:val="single" w:sz="6" w:space="6" w:color="CCCCCC"/>
                              </w:divBdr>
                            </w:div>
                          </w:divsChild>
                        </w:div>
                        <w:div w:id="162858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3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5301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24388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846960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21104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352878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9725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9411050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198804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059364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2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36" w:space="5" w:color="6EBBE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89374">
                                  <w:marLeft w:val="90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75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555572">
                                      <w:marLeft w:val="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61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6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96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9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1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667592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7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76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93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01207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1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532802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40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79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26545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188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8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74519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66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04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11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702087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461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8649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4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4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25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8333516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58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8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06339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26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77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7938294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305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2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89533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019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32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7790170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307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7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9504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79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0709651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540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08118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63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95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8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00006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505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0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39361">
                                      <w:marLeft w:val="9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13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8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06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423394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36678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1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8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61842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07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8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43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078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9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55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8594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1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34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72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9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38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184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9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59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10516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57243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87424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19968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4876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7437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60976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77938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012861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68801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79058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55588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5269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402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ptosjanik74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moluch.ru/conf/ped/archive/210/1166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arch.rsl.ru/ru/record/0100294427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csocman.hse.ru/data/124/877/1219/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8061E-E962-476E-B9AD-D3B15EA3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11</cp:revision>
  <cp:lastPrinted>2021-04-21T03:41:00Z</cp:lastPrinted>
  <dcterms:created xsi:type="dcterms:W3CDTF">2021-04-20T19:05:00Z</dcterms:created>
  <dcterms:modified xsi:type="dcterms:W3CDTF">2021-10-19T12:22:00Z</dcterms:modified>
</cp:coreProperties>
</file>