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69D" w:rsidRPr="00C2269D" w:rsidRDefault="00371840" w:rsidP="00C226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D2D2D"/>
          <w:spacing w:val="2"/>
          <w:sz w:val="24"/>
          <w:szCs w:val="24"/>
          <w:shd w:val="clear" w:color="auto" w:fill="FFFFFF"/>
        </w:rPr>
      </w:pPr>
      <w:r w:rsidRPr="00371840">
        <w:rPr>
          <w:rFonts w:ascii="Times New Roman" w:hAnsi="Times New Roman" w:cs="Times New Roman"/>
          <w:b/>
          <w:bCs/>
          <w:noProof/>
          <w:color w:val="2D2D2D"/>
          <w:spacing w:val="2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-927735</wp:posOffset>
            </wp:positionH>
            <wp:positionV relativeFrom="paragraph">
              <wp:posOffset>-681990</wp:posOffset>
            </wp:positionV>
            <wp:extent cx="2028825" cy="1200150"/>
            <wp:effectExtent l="0" t="0" r="0" b="0"/>
            <wp:wrapNone/>
            <wp:docPr id="4" name="Рисунок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id="{82927919-DC1C-410B-8E5F-11DE3484CC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id="{82927919-DC1C-410B-8E5F-11DE3484CC8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269D" w:rsidRPr="00C2269D">
        <w:rPr>
          <w:rFonts w:ascii="Times New Roman" w:hAnsi="Times New Roman" w:cs="Times New Roman"/>
          <w:b/>
          <w:bCs/>
          <w:color w:val="2D2D2D"/>
          <w:spacing w:val="2"/>
          <w:sz w:val="24"/>
          <w:szCs w:val="24"/>
          <w:shd w:val="clear" w:color="auto" w:fill="FFFFFF"/>
        </w:rPr>
        <w:t>Муниципальное бюджетное общеобразовательное учреждение «Лицей № 17»</w:t>
      </w:r>
    </w:p>
    <w:p w:rsidR="00C2269D" w:rsidRPr="00C2269D" w:rsidRDefault="00C2269D" w:rsidP="00C226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D2D2D"/>
          <w:spacing w:val="2"/>
          <w:sz w:val="24"/>
          <w:szCs w:val="24"/>
          <w:shd w:val="clear" w:color="auto" w:fill="FFFFFF"/>
        </w:rPr>
      </w:pPr>
      <w:r w:rsidRPr="00C2269D">
        <w:rPr>
          <w:rFonts w:ascii="Times New Roman" w:hAnsi="Times New Roman" w:cs="Times New Roman"/>
          <w:b/>
          <w:bCs/>
          <w:color w:val="2D2D2D"/>
          <w:spacing w:val="2"/>
          <w:sz w:val="24"/>
          <w:szCs w:val="24"/>
          <w:shd w:val="clear" w:color="auto" w:fill="FFFFFF"/>
        </w:rPr>
        <w:t>г. Троицк Челябинской области</w:t>
      </w:r>
    </w:p>
    <w:p w:rsidR="00C2269D" w:rsidRPr="00C2269D" w:rsidRDefault="00C2269D" w:rsidP="00C226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D2D2D"/>
          <w:spacing w:val="2"/>
          <w:sz w:val="24"/>
          <w:szCs w:val="24"/>
          <w:shd w:val="clear" w:color="auto" w:fill="FFFFFF"/>
        </w:rPr>
      </w:pPr>
    </w:p>
    <w:p w:rsidR="00643DAB" w:rsidRPr="00DF4207" w:rsidRDefault="00587B4C" w:rsidP="00C226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pacing w:val="2"/>
          <w:sz w:val="24"/>
          <w:szCs w:val="24"/>
          <w:shd w:val="clear" w:color="auto" w:fill="FFFFFF"/>
        </w:rPr>
      </w:pPr>
      <w:r w:rsidRPr="00DF4207">
        <w:rPr>
          <w:rFonts w:ascii="Times New Roman" w:hAnsi="Times New Roman" w:cs="Times New Roman"/>
          <w:sz w:val="24"/>
          <w:szCs w:val="24"/>
        </w:rPr>
        <w:t>Формирование образовательной развивающей среды посредством дистанционных форм взаимодействия обучающихся. Опыт сопровождения участия лицеистов в мероприятиях Консорциума по развитию школьного инженерно-технологического образован.</w:t>
      </w:r>
    </w:p>
    <w:p w:rsidR="00C2269D" w:rsidRPr="00DF4207" w:rsidRDefault="00C2269D" w:rsidP="00C2269D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D2D2D"/>
          <w:spacing w:val="2"/>
          <w:sz w:val="24"/>
          <w:szCs w:val="24"/>
          <w:shd w:val="clear" w:color="auto" w:fill="FFFFFF"/>
        </w:rPr>
      </w:pPr>
    </w:p>
    <w:p w:rsidR="00C2269D" w:rsidRPr="00587B4C" w:rsidRDefault="00587B4C" w:rsidP="00587B4C">
      <w:pPr>
        <w:spacing w:after="0" w:line="240" w:lineRule="auto"/>
        <w:jc w:val="center"/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</w:pPr>
      <w:proofErr w:type="spellStart"/>
      <w:r w:rsidRPr="00587B4C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Тарбазанова</w:t>
      </w:r>
      <w:proofErr w:type="spellEnd"/>
      <w:r w:rsidRPr="00587B4C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 xml:space="preserve"> Н.В., учитель математики</w:t>
      </w:r>
    </w:p>
    <w:p w:rsidR="00C2269D" w:rsidRPr="00587B4C" w:rsidRDefault="00C2269D" w:rsidP="00587B4C">
      <w:pPr>
        <w:spacing w:after="0" w:line="240" w:lineRule="auto"/>
        <w:jc w:val="center"/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</w:pPr>
      <w:r w:rsidRPr="00587B4C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МБОУ «Лицей № 17» г. Троицк Челябинской области</w:t>
      </w:r>
    </w:p>
    <w:p w:rsidR="00C2269D" w:rsidRPr="00587B4C" w:rsidRDefault="00C2269D" w:rsidP="00587B4C">
      <w:pPr>
        <w:spacing w:after="0" w:line="240" w:lineRule="auto"/>
        <w:jc w:val="center"/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</w:pPr>
      <w:r w:rsidRPr="00587B4C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  <w:lang w:val="en-US"/>
        </w:rPr>
        <w:t>e</w:t>
      </w:r>
      <w:r w:rsidRPr="00587B4C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-</w:t>
      </w:r>
      <w:r w:rsidRPr="00587B4C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  <w:lang w:val="en-US"/>
        </w:rPr>
        <w:t>mail</w:t>
      </w:r>
      <w:r w:rsidR="00587B4C" w:rsidRPr="00587B4C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:</w:t>
      </w:r>
      <w:proofErr w:type="spellStart"/>
      <w:r w:rsidR="00587B4C" w:rsidRPr="00587B4C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  <w:lang w:val="en-US"/>
        </w:rPr>
        <w:t>tarbazanova</w:t>
      </w:r>
      <w:proofErr w:type="spellEnd"/>
      <w:r w:rsidR="00587B4C" w:rsidRPr="00587B4C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.</w:t>
      </w:r>
      <w:proofErr w:type="spellStart"/>
      <w:r w:rsidR="00587B4C" w:rsidRPr="00587B4C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  <w:lang w:val="en-US"/>
        </w:rPr>
        <w:t>nata</w:t>
      </w:r>
      <w:proofErr w:type="spellEnd"/>
      <w:r w:rsidR="00587B4C" w:rsidRPr="00587B4C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@</w:t>
      </w:r>
      <w:proofErr w:type="spellStart"/>
      <w:r w:rsidR="00587B4C" w:rsidRPr="00587B4C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  <w:lang w:val="en-US"/>
        </w:rPr>
        <w:t>bk</w:t>
      </w:r>
      <w:proofErr w:type="spellEnd"/>
      <w:r w:rsidR="00587B4C" w:rsidRPr="00587B4C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.</w:t>
      </w:r>
      <w:proofErr w:type="spellStart"/>
      <w:r w:rsidR="00587B4C" w:rsidRPr="00587B4C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  <w:lang w:val="en-US"/>
        </w:rPr>
        <w:t>ru</w:t>
      </w:r>
      <w:proofErr w:type="spellEnd"/>
    </w:p>
    <w:p w:rsidR="00C2269D" w:rsidRPr="00371840" w:rsidRDefault="00C2269D" w:rsidP="00C00B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</w:p>
    <w:p w:rsidR="00587B4C" w:rsidRPr="00DF4207" w:rsidRDefault="00587B4C" w:rsidP="00587B4C">
      <w:pPr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207">
        <w:rPr>
          <w:rFonts w:ascii="Times New Roman" w:hAnsi="Times New Roman" w:cs="Times New Roman"/>
          <w:sz w:val="24"/>
          <w:szCs w:val="24"/>
        </w:rPr>
        <w:t xml:space="preserve">Основная задача информационной образовательной среды — это адаптировать существующую образовательную среду к интересам и способностям </w:t>
      </w:r>
      <w:proofErr w:type="gramStart"/>
      <w:r w:rsidRPr="00DF420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F4207">
        <w:rPr>
          <w:rFonts w:ascii="Times New Roman" w:hAnsi="Times New Roman" w:cs="Times New Roman"/>
          <w:sz w:val="24"/>
          <w:szCs w:val="24"/>
        </w:rPr>
        <w:t xml:space="preserve">, обеспечить сетевое взаимодействие между всеми субъектами образовательного процесса. </w:t>
      </w:r>
    </w:p>
    <w:p w:rsidR="00587B4C" w:rsidRPr="00DF4207" w:rsidRDefault="00587B4C" w:rsidP="00587B4C">
      <w:pPr>
        <w:pStyle w:val="c1"/>
        <w:spacing w:before="0" w:beforeAutospacing="0" w:after="0" w:afterAutospacing="0" w:line="276" w:lineRule="auto"/>
        <w:ind w:right="141" w:firstLine="567"/>
        <w:jc w:val="both"/>
      </w:pPr>
      <w:r w:rsidRPr="00DF4207">
        <w:rPr>
          <w:rStyle w:val="c0"/>
        </w:rPr>
        <w:t>Концепция модернизации российского образования  предполагает «ориентацию» образования не только на усвоение обучающимися определенной суммы знаний, но и развитие  личности,  познавательных и творческих  способностей.</w:t>
      </w:r>
    </w:p>
    <w:p w:rsidR="00587B4C" w:rsidRPr="00DF4207" w:rsidRDefault="00587B4C" w:rsidP="00587B4C">
      <w:pPr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207">
        <w:rPr>
          <w:rFonts w:ascii="Times New Roman" w:hAnsi="Times New Roman" w:cs="Times New Roman"/>
          <w:sz w:val="24"/>
          <w:szCs w:val="24"/>
        </w:rPr>
        <w:t xml:space="preserve">Одной из эффективных форм дистанционных образовательных технологий являются дистанционные  конкурсы, цель которых - создание условий для развития  творческой активности детей и поддержка талантливых обучающихся. Исходя из этого, можно обозначить следующие задачи: формирование новых компетенций, таких как </w:t>
      </w:r>
      <w:proofErr w:type="gramStart"/>
      <w:r w:rsidRPr="00DF4207">
        <w:rPr>
          <w:rFonts w:ascii="Times New Roman" w:hAnsi="Times New Roman" w:cs="Times New Roman"/>
          <w:sz w:val="24"/>
          <w:szCs w:val="24"/>
        </w:rPr>
        <w:t>умение</w:t>
      </w:r>
      <w:proofErr w:type="gramEnd"/>
      <w:r w:rsidRPr="00DF4207">
        <w:rPr>
          <w:rFonts w:ascii="Times New Roman" w:hAnsi="Times New Roman" w:cs="Times New Roman"/>
          <w:sz w:val="24"/>
          <w:szCs w:val="24"/>
        </w:rPr>
        <w:t xml:space="preserve"> работать в команде, эффективная коммуникация; выявление и поддержка творческих и креативных способностей обучающихся. </w:t>
      </w:r>
    </w:p>
    <w:p w:rsidR="00587B4C" w:rsidRPr="00DF4207" w:rsidRDefault="00587B4C" w:rsidP="00587B4C">
      <w:pPr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207">
        <w:rPr>
          <w:rFonts w:ascii="Times New Roman" w:hAnsi="Times New Roman" w:cs="Times New Roman"/>
          <w:sz w:val="24"/>
          <w:szCs w:val="24"/>
        </w:rPr>
        <w:t xml:space="preserve">Дистанционные конкурсы предоставляют  </w:t>
      </w:r>
      <w:proofErr w:type="gramStart"/>
      <w:r w:rsidRPr="00DF4207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DF4207">
        <w:rPr>
          <w:rFonts w:ascii="Times New Roman" w:hAnsi="Times New Roman" w:cs="Times New Roman"/>
          <w:sz w:val="24"/>
          <w:szCs w:val="24"/>
        </w:rPr>
        <w:t xml:space="preserve"> возможность принимать участие за пределами учебного учреждения, города, региона.</w:t>
      </w:r>
    </w:p>
    <w:p w:rsidR="00587B4C" w:rsidRPr="00DF4207" w:rsidRDefault="00587B4C" w:rsidP="00587B4C">
      <w:pPr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207">
        <w:rPr>
          <w:rFonts w:ascii="Times New Roman" w:hAnsi="Times New Roman" w:cs="Times New Roman"/>
          <w:sz w:val="24"/>
          <w:szCs w:val="24"/>
        </w:rPr>
        <w:t>Обучающие нашего лицея второй год принимают участие в мероприятиях, которые проводиться в рамках Консорциума по развитию школьного инженерно-технологического образования в Российской Федерации.</w:t>
      </w:r>
    </w:p>
    <w:p w:rsidR="00587B4C" w:rsidRPr="00DF4207" w:rsidRDefault="00587B4C" w:rsidP="00587B4C">
      <w:pPr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207">
        <w:rPr>
          <w:rFonts w:ascii="Times New Roman" w:hAnsi="Times New Roman" w:cs="Times New Roman"/>
          <w:sz w:val="24"/>
          <w:szCs w:val="24"/>
        </w:rPr>
        <w:t xml:space="preserve"> Это интеллектуальные онлайн-игры, викторины, турниры, </w:t>
      </w:r>
      <w:proofErr w:type="spellStart"/>
      <w:r w:rsidRPr="00DF4207">
        <w:rPr>
          <w:rFonts w:ascii="Times New Roman" w:hAnsi="Times New Roman" w:cs="Times New Roman"/>
          <w:sz w:val="24"/>
          <w:szCs w:val="24"/>
        </w:rPr>
        <w:t>квизы</w:t>
      </w:r>
      <w:proofErr w:type="spellEnd"/>
      <w:r w:rsidRPr="00DF4207">
        <w:rPr>
          <w:rFonts w:ascii="Times New Roman" w:hAnsi="Times New Roman" w:cs="Times New Roman"/>
          <w:sz w:val="24"/>
          <w:szCs w:val="24"/>
        </w:rPr>
        <w:t xml:space="preserve">. </w:t>
      </w:r>
      <w:r w:rsidRPr="00DF420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F4207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единой площадке – в рамках работы Консорциума встречаются команды из образовательных учреждений Санкт-Петербурга, </w:t>
      </w:r>
      <w:proofErr w:type="spellStart"/>
      <w:r w:rsidRPr="00DF4207">
        <w:rPr>
          <w:rFonts w:ascii="Times New Roman" w:eastAsia="Times New Roman" w:hAnsi="Times New Roman" w:cs="Times New Roman"/>
          <w:bCs/>
          <w:sz w:val="24"/>
          <w:szCs w:val="24"/>
        </w:rPr>
        <w:t>Кудрово</w:t>
      </w:r>
      <w:proofErr w:type="spellEnd"/>
      <w:r w:rsidRPr="00DF4207">
        <w:rPr>
          <w:rFonts w:ascii="Times New Roman" w:eastAsia="Times New Roman" w:hAnsi="Times New Roman" w:cs="Times New Roman"/>
          <w:bCs/>
          <w:sz w:val="24"/>
          <w:szCs w:val="24"/>
        </w:rPr>
        <w:t xml:space="preserve">, Юрги, Кемерово, Новокузнецка, Новосибирска, Уфы, Казани, Ульяновска, Троицка, Калининграда, </w:t>
      </w:r>
      <w:proofErr w:type="spellStart"/>
      <w:r w:rsidRPr="00DF4207">
        <w:rPr>
          <w:rFonts w:ascii="Times New Roman" w:eastAsia="Times New Roman" w:hAnsi="Times New Roman" w:cs="Times New Roman"/>
          <w:bCs/>
          <w:sz w:val="24"/>
          <w:szCs w:val="24"/>
        </w:rPr>
        <w:t>Югорска</w:t>
      </w:r>
      <w:proofErr w:type="spellEnd"/>
      <w:r w:rsidRPr="00DF4207">
        <w:rPr>
          <w:rFonts w:ascii="Times New Roman" w:eastAsia="Times New Roman" w:hAnsi="Times New Roman" w:cs="Times New Roman"/>
          <w:bCs/>
          <w:sz w:val="24"/>
          <w:szCs w:val="24"/>
        </w:rPr>
        <w:t>, Томска, а также из школ Кемеровской, Ленинградской и Калининградской областей</w:t>
      </w:r>
      <w:r w:rsidRPr="00DF4207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DF420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F4207">
        <w:rPr>
          <w:rFonts w:ascii="Times New Roman" w:hAnsi="Times New Roman" w:cs="Times New Roman"/>
          <w:sz w:val="24"/>
          <w:szCs w:val="24"/>
        </w:rPr>
        <w:t xml:space="preserve">От одного ОУ может участвовать только одна команда. Команда </w:t>
      </w:r>
      <w:proofErr w:type="gramStart"/>
      <w:r w:rsidRPr="00DF4207">
        <w:rPr>
          <w:rFonts w:ascii="Times New Roman" w:hAnsi="Times New Roman" w:cs="Times New Roman"/>
          <w:sz w:val="24"/>
          <w:szCs w:val="24"/>
        </w:rPr>
        <w:t>может</w:t>
      </w:r>
      <w:proofErr w:type="gramEnd"/>
      <w:r w:rsidRPr="00DF4207">
        <w:rPr>
          <w:rFonts w:ascii="Times New Roman" w:hAnsi="Times New Roman" w:cs="Times New Roman"/>
          <w:sz w:val="24"/>
          <w:szCs w:val="24"/>
        </w:rPr>
        <w:t xml:space="preserve"> состоят из 4 -7 обучающихся.  Конкурсы проводятся на платформе </w:t>
      </w:r>
      <w:r w:rsidRPr="00DF4207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DF4207">
        <w:rPr>
          <w:rFonts w:ascii="Times New Roman" w:hAnsi="Times New Roman" w:cs="Times New Roman"/>
          <w:sz w:val="24"/>
          <w:szCs w:val="24"/>
        </w:rPr>
        <w:t xml:space="preserve">, для участия необходимо иметь два ноутбука с доступом в сеть Интернет для отправки ответов и просмотра трансляции. За 5 минут до начала турнира высылается ссылка с Гугл-формой  для внесения ответов.  Один из ребят команды отвечает за внесение ответов в Гугл-форму. </w:t>
      </w:r>
    </w:p>
    <w:p w:rsidR="00587B4C" w:rsidRPr="00DF4207" w:rsidRDefault="009B0F32" w:rsidP="00587B4C">
      <w:pPr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 w:rsidR="00587B4C" w:rsidRPr="00DF4207">
        <w:rPr>
          <w:rFonts w:ascii="Times New Roman" w:hAnsi="Times New Roman" w:cs="Times New Roman"/>
          <w:sz w:val="24"/>
          <w:szCs w:val="24"/>
        </w:rPr>
        <w:t xml:space="preserve">Начинались  проводиться мероприятия  в рамках Консорциума по развитию школьного инженерно-технологического образования в Российской Федерации на федеральной инновационной площадке Инженерно-технологической школы № 777 Санкт-Петербурга. Первый раз   </w:t>
      </w:r>
      <w:r w:rsidR="00587B4C" w:rsidRPr="00DF42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мои ребята, обучающие 6 класса,  приняли участие в </w:t>
      </w:r>
      <w:proofErr w:type="gramStart"/>
      <w:r w:rsidR="00587B4C" w:rsidRPr="00DF42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математическом</w:t>
      </w:r>
      <w:proofErr w:type="gramEnd"/>
      <w:r w:rsidR="00587B4C" w:rsidRPr="00DF42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онлайн-турнире  «Битва умов»  20 мая 2021 года. В турнире тогда приняли участие 27 команд. </w:t>
      </w:r>
      <w:r w:rsidR="00587B4C" w:rsidRPr="00DF4207">
        <w:rPr>
          <w:rStyle w:val="2phjq"/>
          <w:rFonts w:ascii="Times New Roman" w:hAnsi="Times New Roman" w:cs="Times New Roman"/>
          <w:sz w:val="24"/>
          <w:szCs w:val="24"/>
        </w:rPr>
        <w:t xml:space="preserve">Шестиклассникам предстояло за одну минуту найти ответы на вопросы по математике, проявив смекалку и эрудицию, логику и математические </w:t>
      </w:r>
      <w:r w:rsidR="00587B4C" w:rsidRPr="00DF4207">
        <w:rPr>
          <w:rStyle w:val="2phjq"/>
          <w:rFonts w:ascii="Times New Roman" w:hAnsi="Times New Roman" w:cs="Times New Roman"/>
          <w:sz w:val="24"/>
          <w:szCs w:val="24"/>
        </w:rPr>
        <w:lastRenderedPageBreak/>
        <w:t xml:space="preserve">способности в счете. Тогда мы первый раз почувствовали, что значит работать в команде, как это </w:t>
      </w:r>
      <w:r w:rsidR="00587B4C" w:rsidRPr="00DF4207">
        <w:rPr>
          <w:rFonts w:ascii="Times New Roman" w:hAnsi="Times New Roman" w:cs="Times New Roman"/>
          <w:sz w:val="24"/>
          <w:szCs w:val="24"/>
        </w:rPr>
        <w:t xml:space="preserve">способствует активности мыслительной деятельности, повышает концентрацию  внимания, работоспособность, интерес,  чувство коллективизма. </w:t>
      </w:r>
    </w:p>
    <w:p w:rsidR="00587B4C" w:rsidRPr="00DF4207" w:rsidRDefault="00587B4C" w:rsidP="00587B4C">
      <w:pPr>
        <w:spacing w:after="0" w:line="276" w:lineRule="auto"/>
        <w:ind w:right="141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4207">
        <w:rPr>
          <w:rFonts w:ascii="Times New Roman" w:hAnsi="Times New Roman" w:cs="Times New Roman"/>
          <w:sz w:val="24"/>
          <w:szCs w:val="24"/>
        </w:rPr>
        <w:t xml:space="preserve">Теперь с нетерпением ждем каждую следующую игру. В большинстве классов, где я работаю, есть ребята, кто регулярно готовится к новым состязаниям.  </w:t>
      </w:r>
      <w:r w:rsidRPr="00DF42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Обучающие решают логические задачи, изучают  картинки с геометрическими фигурами, разбирают различные интеллектуальные вопросы, величайшие изобретения,  инженерные открытия сразу по трем предметам: математике, физике и информатике. Задания различные. Знать надо много.  Турниры состоят из нескольких раундов. Чаще всего в 1 и 2 раундах на ответ дается  30 секунд. </w:t>
      </w:r>
    </w:p>
    <w:p w:rsidR="00587B4C" w:rsidRPr="00DF4207" w:rsidRDefault="00587B4C" w:rsidP="00793632">
      <w:pPr>
        <w:spacing w:after="0" w:line="276" w:lineRule="auto"/>
        <w:ind w:right="141" w:firstLine="56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42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Проведу примеры вопросов:</w:t>
      </w:r>
    </w:p>
    <w:p w:rsidR="00587B4C" w:rsidRPr="00DF4207" w:rsidRDefault="00587B4C" w:rsidP="00793632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F4207">
        <w:rPr>
          <w:rFonts w:ascii="Times New Roman" w:hAnsi="Times New Roman" w:cs="Times New Roman"/>
          <w:sz w:val="24"/>
          <w:szCs w:val="24"/>
        </w:rPr>
        <w:t>Сколько целых чисел находится между 1,29 и 18,07?</w:t>
      </w:r>
    </w:p>
    <w:p w:rsidR="00587B4C" w:rsidRPr="00DF4207" w:rsidRDefault="00587B4C" w:rsidP="00793632">
      <w:pPr>
        <w:spacing w:after="0" w:line="276" w:lineRule="auto"/>
        <w:ind w:right="14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42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 считается основателем понятия «Логика»?</w:t>
      </w:r>
    </w:p>
    <w:p w:rsidR="00587B4C" w:rsidRPr="00DF4207" w:rsidRDefault="00587B4C" w:rsidP="00793632">
      <w:pPr>
        <w:spacing w:after="0" w:line="276" w:lineRule="auto"/>
        <w:ind w:right="14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42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называется вид соревнований среди любителей собирать сложные головоломки на время? </w:t>
      </w:r>
    </w:p>
    <w:p w:rsidR="00587B4C" w:rsidRPr="00DF4207" w:rsidRDefault="00587B4C" w:rsidP="00793632">
      <w:pPr>
        <w:spacing w:after="0" w:line="276" w:lineRule="auto"/>
        <w:ind w:right="14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42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 является создателем известного канцелярского атрибута – ластика?</w:t>
      </w:r>
    </w:p>
    <w:p w:rsidR="00587B4C" w:rsidRPr="00DF4207" w:rsidRDefault="00587B4C" w:rsidP="00793632">
      <w:pPr>
        <w:spacing w:after="0" w:line="276" w:lineRule="auto"/>
        <w:ind w:right="14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42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 из великих ученых родился  14 марта?</w:t>
      </w:r>
    </w:p>
    <w:p w:rsidR="00587B4C" w:rsidRPr="00DF4207" w:rsidRDefault="00587B4C" w:rsidP="00793632">
      <w:pPr>
        <w:spacing w:after="0" w:line="276" w:lineRule="auto"/>
        <w:ind w:right="141" w:firstLine="56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42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задани</w:t>
      </w:r>
      <w:r w:rsidR="00793632" w:rsidRPr="00DF42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я, где надо решить задачу дают две</w:t>
      </w:r>
      <w:r w:rsidRPr="00DF42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три минуты.</w:t>
      </w:r>
      <w:r w:rsidR="00793632" w:rsidRPr="00DF42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Примеры таких задач:</w:t>
      </w:r>
    </w:p>
    <w:p w:rsidR="00587B4C" w:rsidRPr="00DF4207" w:rsidRDefault="00587B4C" w:rsidP="00793632">
      <w:pPr>
        <w:spacing w:after="0" w:line="276" w:lineRule="auto"/>
        <w:ind w:right="141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DF4207">
        <w:rPr>
          <w:rFonts w:ascii="Times New Roman" w:hAnsi="Times New Roman" w:cs="Times New Roman"/>
          <w:sz w:val="24"/>
          <w:szCs w:val="24"/>
        </w:rPr>
        <w:t>На черно-белой фотографии черный цвет составляет 40% площади. Эту фотографию увеличили в 4 раза. Какой процент составляет белый цвет на увеличенной фотографии?</w:t>
      </w:r>
    </w:p>
    <w:p w:rsidR="00587B4C" w:rsidRPr="00DF4207" w:rsidRDefault="00587B4C" w:rsidP="00793632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F4207">
        <w:rPr>
          <w:rFonts w:ascii="Times New Roman" w:hAnsi="Times New Roman" w:cs="Times New Roman"/>
          <w:sz w:val="24"/>
          <w:szCs w:val="24"/>
        </w:rPr>
        <w:t xml:space="preserve">На автомойке работают Сергей и Петя. Сергей может вымыть машину один за 10 минут, а Петя – за 20 минут. За какое время вместе они вымоют 5 машин? </w:t>
      </w:r>
    </w:p>
    <w:p w:rsidR="00587B4C" w:rsidRPr="00DF4207" w:rsidRDefault="00587B4C" w:rsidP="00793632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F4207">
        <w:rPr>
          <w:rFonts w:ascii="Times New Roman" w:hAnsi="Times New Roman" w:cs="Times New Roman"/>
          <w:sz w:val="24"/>
          <w:szCs w:val="24"/>
        </w:rPr>
        <w:t xml:space="preserve">У Ивана на даче растут яблони и вишни. Осенью он снял с одной вишни в среднем по 30 кг ягод, а с яблони – по 80 кг. В среднем же он собрал всего по 60 кг плодов с одного дерева. Каких деревьев в саду у Ивана больше и во сколько раз? </w:t>
      </w:r>
    </w:p>
    <w:p w:rsidR="00587B4C" w:rsidRPr="00DF4207" w:rsidRDefault="00587B4C" w:rsidP="00587B4C">
      <w:pPr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207">
        <w:rPr>
          <w:rFonts w:ascii="Times New Roman" w:hAnsi="Times New Roman" w:cs="Times New Roman"/>
          <w:sz w:val="24"/>
          <w:szCs w:val="24"/>
        </w:rPr>
        <w:t xml:space="preserve"> </w:t>
      </w:r>
      <w:r w:rsidR="00793632" w:rsidRPr="00DF4207">
        <w:rPr>
          <w:rFonts w:ascii="Times New Roman" w:hAnsi="Times New Roman" w:cs="Times New Roman"/>
          <w:sz w:val="24"/>
          <w:szCs w:val="24"/>
        </w:rPr>
        <w:t>Чтобы плодотворно принимать участие в соре</w:t>
      </w:r>
      <w:r w:rsidR="00CA5561" w:rsidRPr="00DF4207">
        <w:rPr>
          <w:rFonts w:ascii="Times New Roman" w:hAnsi="Times New Roman" w:cs="Times New Roman"/>
          <w:sz w:val="24"/>
          <w:szCs w:val="24"/>
        </w:rPr>
        <w:t xml:space="preserve">внованиях </w:t>
      </w:r>
      <w:r w:rsidRPr="00DF4207">
        <w:rPr>
          <w:rFonts w:ascii="Times New Roman" w:hAnsi="Times New Roman" w:cs="Times New Roman"/>
          <w:sz w:val="24"/>
          <w:szCs w:val="24"/>
        </w:rPr>
        <w:t xml:space="preserve"> каждому участнику турнира </w:t>
      </w:r>
      <w:proofErr w:type="gramStart"/>
      <w:r w:rsidRPr="00DF4207">
        <w:rPr>
          <w:rFonts w:ascii="Times New Roman" w:hAnsi="Times New Roman" w:cs="Times New Roman"/>
          <w:sz w:val="24"/>
          <w:szCs w:val="24"/>
        </w:rPr>
        <w:t>нужны</w:t>
      </w:r>
      <w:proofErr w:type="gramEnd"/>
      <w:r w:rsidRPr="00DF4207">
        <w:rPr>
          <w:rFonts w:ascii="Times New Roman" w:hAnsi="Times New Roman" w:cs="Times New Roman"/>
          <w:sz w:val="24"/>
          <w:szCs w:val="24"/>
        </w:rPr>
        <w:t xml:space="preserve"> смекалка, внимательность, сообразительность, железная логика  и быстрая реакция. </w:t>
      </w:r>
    </w:p>
    <w:p w:rsidR="00587B4C" w:rsidRPr="00DF4207" w:rsidRDefault="00587B4C" w:rsidP="00587B4C">
      <w:pPr>
        <w:pStyle w:val="font8"/>
        <w:spacing w:before="0" w:beforeAutospacing="0" w:after="0" w:afterAutospacing="0" w:line="276" w:lineRule="auto"/>
        <w:ind w:right="141" w:firstLine="567"/>
        <w:jc w:val="both"/>
        <w:rPr>
          <w:color w:val="000000" w:themeColor="text1"/>
        </w:rPr>
      </w:pPr>
      <w:r w:rsidRPr="00DF4207">
        <w:t xml:space="preserve">В рамках </w:t>
      </w:r>
      <w:proofErr w:type="spellStart"/>
      <w:r w:rsidRPr="00DF4207">
        <w:t>Концорциума</w:t>
      </w:r>
      <w:proofErr w:type="spellEnd"/>
      <w:r w:rsidRPr="00DF4207">
        <w:t xml:space="preserve"> будет  проведено   еще  немало мероприятий.</w:t>
      </w:r>
    </w:p>
    <w:p w:rsidR="00CD5A89" w:rsidRPr="00DF4207" w:rsidRDefault="00587B4C" w:rsidP="007D7BC8">
      <w:pPr>
        <w:pStyle w:val="font8"/>
        <w:spacing w:before="0" w:beforeAutospacing="0" w:after="0" w:afterAutospacing="0" w:line="276" w:lineRule="auto"/>
        <w:ind w:right="141" w:firstLine="567"/>
        <w:jc w:val="both"/>
      </w:pPr>
      <w:r w:rsidRPr="00DF4207">
        <w:rPr>
          <w:color w:val="000000" w:themeColor="text1"/>
        </w:rPr>
        <w:t xml:space="preserve">Обязательно примем участие, </w:t>
      </w:r>
      <w:r w:rsidRPr="00DF4207">
        <w:t xml:space="preserve">ведь игра как форма работы играет огромную роль в развитии познавательного интереса </w:t>
      </w:r>
      <w:proofErr w:type="gramStart"/>
      <w:r w:rsidRPr="00DF4207">
        <w:t>у</w:t>
      </w:r>
      <w:proofErr w:type="gramEnd"/>
      <w:r w:rsidRPr="00DF4207">
        <w:t xml:space="preserve"> обучающихся. Игровой момент способствует развитию мыслительной деятельности, повышает концентрированность внимания, настойчивость, работоспособность, интерес, развивает качества, необходимые для инженерно- технологического образования.</w:t>
      </w:r>
    </w:p>
    <w:p w:rsidR="007D7BC8" w:rsidRPr="00DF4207" w:rsidRDefault="007D7BC8" w:rsidP="007D7BC8">
      <w:pPr>
        <w:pStyle w:val="font8"/>
        <w:spacing w:before="0" w:beforeAutospacing="0" w:after="0" w:afterAutospacing="0" w:line="276" w:lineRule="auto"/>
        <w:ind w:right="141" w:firstLine="567"/>
        <w:jc w:val="both"/>
      </w:pPr>
    </w:p>
    <w:p w:rsidR="00A5206F" w:rsidRPr="00DF4207" w:rsidRDefault="00C2269D" w:rsidP="00F05294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/>
          <w:color w:val="2D2D2D"/>
          <w:spacing w:val="2"/>
        </w:rPr>
      </w:pPr>
      <w:r w:rsidRPr="00DF4207">
        <w:rPr>
          <w:bCs/>
          <w:color w:val="2D2D2D"/>
          <w:spacing w:val="2"/>
        </w:rPr>
        <w:t>Используемая литература</w:t>
      </w:r>
    </w:p>
    <w:p w:rsidR="00CA5561" w:rsidRPr="00DF4207" w:rsidRDefault="007D7BC8" w:rsidP="007D7B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4207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DF4207">
        <w:rPr>
          <w:rFonts w:ascii="Times New Roman" w:hAnsi="Times New Roman" w:cs="Times New Roman"/>
          <w:sz w:val="24"/>
          <w:szCs w:val="24"/>
        </w:rPr>
        <w:t>Фарков</w:t>
      </w:r>
      <w:proofErr w:type="spellEnd"/>
      <w:r w:rsidRPr="00DF4207">
        <w:rPr>
          <w:rFonts w:ascii="Times New Roman" w:hAnsi="Times New Roman" w:cs="Times New Roman"/>
          <w:sz w:val="24"/>
          <w:szCs w:val="24"/>
        </w:rPr>
        <w:t xml:space="preserve">,  А.В. Математические олимпиады в школе / А.В. </w:t>
      </w:r>
      <w:proofErr w:type="spellStart"/>
      <w:r w:rsidRPr="00DF4207">
        <w:rPr>
          <w:rFonts w:ascii="Times New Roman" w:hAnsi="Times New Roman" w:cs="Times New Roman"/>
          <w:sz w:val="24"/>
          <w:szCs w:val="24"/>
        </w:rPr>
        <w:t>Фарков</w:t>
      </w:r>
      <w:proofErr w:type="spellEnd"/>
      <w:r w:rsidRPr="00DF4207">
        <w:rPr>
          <w:rFonts w:ascii="Times New Roman" w:hAnsi="Times New Roman" w:cs="Times New Roman"/>
          <w:sz w:val="24"/>
          <w:szCs w:val="24"/>
        </w:rPr>
        <w:t xml:space="preserve"> </w:t>
      </w:r>
      <w:r w:rsidR="00CA5561" w:rsidRPr="00DF4207">
        <w:rPr>
          <w:rFonts w:ascii="Times New Roman" w:hAnsi="Times New Roman" w:cs="Times New Roman"/>
          <w:sz w:val="24"/>
          <w:szCs w:val="24"/>
        </w:rPr>
        <w:t xml:space="preserve"> - М.: Айрис-пресс, 2008. </w:t>
      </w:r>
      <w:r w:rsidRPr="00DF4207">
        <w:rPr>
          <w:rFonts w:ascii="Times New Roman" w:hAnsi="Times New Roman" w:cs="Times New Roman"/>
          <w:sz w:val="24"/>
          <w:szCs w:val="24"/>
        </w:rPr>
        <w:t>– 176 с.</w:t>
      </w:r>
    </w:p>
    <w:p w:rsidR="00125E0F" w:rsidRPr="00DF4207" w:rsidRDefault="00CA5561" w:rsidP="007D7BC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2D2D2D"/>
          <w:spacing w:val="2"/>
        </w:rPr>
      </w:pPr>
      <w:r w:rsidRPr="00DF4207">
        <w:t>Яковлева, Е. В. Дистанционное обучение в информационной образовательной среде / Е. В. Яковлева. — Текст</w:t>
      </w:r>
      <w:proofErr w:type="gramStart"/>
      <w:r w:rsidRPr="00DF4207">
        <w:t xml:space="preserve"> :</w:t>
      </w:r>
      <w:proofErr w:type="gramEnd"/>
      <w:r w:rsidRPr="00DF4207">
        <w:t xml:space="preserve"> непосредственный // Молодой ученый. — 2018. — № 10 (196). — С. 69-71. — URL: https://moluch.ru/archive/196/48637/ (дата обращения: 23.03.2022).</w:t>
      </w:r>
    </w:p>
    <w:p w:rsidR="00CA5561" w:rsidRPr="00DF4207" w:rsidRDefault="00CA5561" w:rsidP="007D7BC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2D2D2D"/>
          <w:spacing w:val="2"/>
        </w:rPr>
      </w:pPr>
    </w:p>
    <w:p w:rsidR="00CA5561" w:rsidRPr="00DF4207" w:rsidRDefault="00CA5561" w:rsidP="00F05294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color w:val="2D2D2D"/>
          <w:spacing w:val="2"/>
        </w:rPr>
      </w:pPr>
    </w:p>
    <w:sectPr w:rsidR="00CA5561" w:rsidRPr="00DF4207" w:rsidSect="00584FC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27C57"/>
    <w:multiLevelType w:val="hybridMultilevel"/>
    <w:tmpl w:val="C6FAE638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43DAB"/>
    <w:rsid w:val="00032344"/>
    <w:rsid w:val="00125E0F"/>
    <w:rsid w:val="001A386D"/>
    <w:rsid w:val="00220A99"/>
    <w:rsid w:val="002502E3"/>
    <w:rsid w:val="00371840"/>
    <w:rsid w:val="00375626"/>
    <w:rsid w:val="003C02E3"/>
    <w:rsid w:val="003E4F98"/>
    <w:rsid w:val="003F233E"/>
    <w:rsid w:val="0044399B"/>
    <w:rsid w:val="004E667A"/>
    <w:rsid w:val="00501D12"/>
    <w:rsid w:val="0050248B"/>
    <w:rsid w:val="00551956"/>
    <w:rsid w:val="00584FC9"/>
    <w:rsid w:val="00587B4C"/>
    <w:rsid w:val="005C0932"/>
    <w:rsid w:val="00643DAB"/>
    <w:rsid w:val="006D79DC"/>
    <w:rsid w:val="006F73C3"/>
    <w:rsid w:val="00793632"/>
    <w:rsid w:val="007D7BC8"/>
    <w:rsid w:val="008E596C"/>
    <w:rsid w:val="009B0F32"/>
    <w:rsid w:val="00A51DCF"/>
    <w:rsid w:val="00A5206F"/>
    <w:rsid w:val="00A6073B"/>
    <w:rsid w:val="00BA702E"/>
    <w:rsid w:val="00C00B70"/>
    <w:rsid w:val="00C2269D"/>
    <w:rsid w:val="00C86939"/>
    <w:rsid w:val="00CA5561"/>
    <w:rsid w:val="00CC06D2"/>
    <w:rsid w:val="00CD4EDF"/>
    <w:rsid w:val="00CD5A89"/>
    <w:rsid w:val="00DB3162"/>
    <w:rsid w:val="00DD2AA4"/>
    <w:rsid w:val="00DF4207"/>
    <w:rsid w:val="00E636C3"/>
    <w:rsid w:val="00E65BAA"/>
    <w:rsid w:val="00E663D6"/>
    <w:rsid w:val="00F0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643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2269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2269D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C2269D"/>
    <w:pPr>
      <w:ind w:left="720"/>
      <w:contextualSpacing/>
    </w:pPr>
  </w:style>
  <w:style w:type="paragraph" w:styleId="a5">
    <w:name w:val="Plain Text"/>
    <w:basedOn w:val="a"/>
    <w:link w:val="a6"/>
    <w:uiPriority w:val="99"/>
    <w:semiHidden/>
    <w:unhideWhenUsed/>
    <w:rsid w:val="00125E0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semiHidden/>
    <w:rsid w:val="00125E0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">
    <w:name w:val="p"/>
    <w:basedOn w:val="a"/>
    <w:uiPriority w:val="99"/>
    <w:rsid w:val="00125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8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87B4C"/>
  </w:style>
  <w:style w:type="character" w:customStyle="1" w:styleId="2phjq">
    <w:name w:val="_2phjq"/>
    <w:basedOn w:val="a0"/>
    <w:rsid w:val="00587B4C"/>
  </w:style>
  <w:style w:type="paragraph" w:customStyle="1" w:styleId="font8">
    <w:name w:val="font_8"/>
    <w:basedOn w:val="a"/>
    <w:rsid w:val="0058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587B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Азаренков</dc:creator>
  <cp:lastModifiedBy>UVR</cp:lastModifiedBy>
  <cp:revision>5</cp:revision>
  <dcterms:created xsi:type="dcterms:W3CDTF">2022-03-30T17:32:00Z</dcterms:created>
  <dcterms:modified xsi:type="dcterms:W3CDTF">2022-04-01T03:57:00Z</dcterms:modified>
</cp:coreProperties>
</file>